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F8" w:rsidRDefault="00AF73F8">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AF73F8" w:rsidRDefault="005A472B">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07107C" w:rsidRDefault="0007107C" w:rsidP="0007107C">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GreaseStopper</w:t>
      </w:r>
      <w:r w:rsidRPr="0051204A">
        <w:rPr>
          <w:rFonts w:ascii="Arial" w:hAnsi="Arial"/>
          <w:color w:val="000000"/>
          <w:vertAlign w:val="superscript"/>
        </w:rPr>
        <w:t>®</w:t>
      </w:r>
      <w:r>
        <w:rPr>
          <w:rFonts w:ascii="Arial" w:hAnsi="Arial"/>
          <w:color w:val="000000"/>
        </w:rPr>
        <w:t xml:space="preserve"> Automatic Grease Interceptor</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Re: </w:t>
      </w:r>
    </w:p>
    <w:p w:rsidR="00AF73F8" w:rsidRDefault="00AF73F8">
      <w:pPr>
        <w:pStyle w:val="Default"/>
        <w:tabs>
          <w:tab w:val="left" w:pos="360"/>
          <w:tab w:val="left" w:pos="540"/>
          <w:tab w:val="left" w:pos="720"/>
        </w:tabs>
        <w:rPr>
          <w:rFonts w:ascii="Arial" w:hAnsi="Arial"/>
          <w:color w:val="000000"/>
          <w:u w:val="single"/>
        </w:rPr>
      </w:pPr>
    </w:p>
    <w:p w:rsidR="0051204A" w:rsidRDefault="005A472B">
      <w:pPr>
        <w:pStyle w:val="Default"/>
        <w:tabs>
          <w:tab w:val="left" w:pos="360"/>
          <w:tab w:val="left" w:pos="540"/>
          <w:tab w:val="left" w:pos="720"/>
        </w:tabs>
        <w:rPr>
          <w:rFonts w:ascii="Arial" w:hAnsi="Arial"/>
          <w:color w:val="000000"/>
        </w:rPr>
      </w:pPr>
      <w:r>
        <w:rPr>
          <w:rFonts w:ascii="Arial" w:hAnsi="Arial"/>
          <w:color w:val="000000"/>
        </w:rPr>
        <w:t>Provide and install ______Highland Tank, Model GS – 20 Low Boy</w:t>
      </w:r>
    </w:p>
    <w:p w:rsidR="00AF73F8" w:rsidRDefault="005A472B">
      <w:pPr>
        <w:pStyle w:val="Default"/>
        <w:tabs>
          <w:tab w:val="left" w:pos="360"/>
          <w:tab w:val="left" w:pos="540"/>
          <w:tab w:val="left" w:pos="720"/>
        </w:tabs>
        <w:rPr>
          <w:rFonts w:ascii="Arial" w:hAnsi="Arial"/>
          <w:color w:val="000000"/>
        </w:rPr>
      </w:pPr>
      <w:proofErr w:type="gramStart"/>
      <w:r>
        <w:rPr>
          <w:rFonts w:ascii="Arial" w:hAnsi="Arial"/>
          <w:color w:val="000000"/>
        </w:rPr>
        <w:t>GreaseStopper</w:t>
      </w:r>
      <w:r w:rsidRPr="0051204A">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w:t>
      </w:r>
      <w:proofErr w:type="gramEnd"/>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20 GPM.  Flow direction shall be as required by contract specifications.  </w:t>
      </w:r>
    </w:p>
    <w:p w:rsidR="00AF73F8" w:rsidRDefault="00AF73F8">
      <w:pPr>
        <w:pStyle w:val="Default"/>
        <w:tabs>
          <w:tab w:val="left" w:pos="360"/>
          <w:tab w:val="left" w:pos="540"/>
          <w:tab w:val="left" w:pos="720"/>
        </w:tabs>
        <w:rPr>
          <w:rFonts w:ascii="Arial" w:hAnsi="Arial"/>
          <w:color w:val="000000"/>
        </w:rPr>
      </w:pPr>
    </w:p>
    <w:p w:rsidR="00AF73F8" w:rsidRDefault="0007107C">
      <w:pPr>
        <w:pStyle w:val="Default"/>
        <w:tabs>
          <w:tab w:val="left" w:pos="360"/>
          <w:tab w:val="left" w:pos="540"/>
          <w:tab w:val="left" w:pos="720"/>
        </w:tabs>
        <w:rPr>
          <w:rFonts w:ascii="Arial" w:hAnsi="Arial"/>
          <w:color w:val="000000"/>
        </w:rPr>
      </w:pPr>
      <w:r>
        <w:rPr>
          <w:rFonts w:ascii="Arial" w:hAnsi="Arial"/>
          <w:color w:val="000000"/>
        </w:rPr>
        <w:t>Nominal dimensions</w:t>
      </w:r>
      <w:r w:rsidR="005A472B">
        <w:rPr>
          <w:rFonts w:ascii="Arial" w:hAnsi="Arial"/>
          <w:color w:val="000000"/>
        </w:rPr>
        <w:t xml:space="preserve"> shall be 32” long, X 18” wide X 17” high.</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89428D">
        <w:rPr>
          <w:rFonts w:ascii="Arial" w:hAnsi="Arial"/>
          <w:color w:val="000000"/>
        </w:rPr>
        <w:t>12.5</w:t>
      </w:r>
      <w:r>
        <w:rPr>
          <w:rFonts w:ascii="Arial" w:hAnsi="Arial"/>
          <w:color w:val="000000"/>
        </w:rPr>
        <w:t xml:space="preserve"> gallons and the maximum rated flow shall comply </w:t>
      </w:r>
    </w:p>
    <w:p w:rsidR="00AF73F8" w:rsidRDefault="005A472B">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69 lbs.  </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AF73F8" w:rsidRDefault="005A472B">
      <w:pPr>
        <w:pStyle w:val="Default"/>
        <w:tabs>
          <w:tab w:val="left" w:pos="360"/>
          <w:tab w:val="left" w:pos="540"/>
          <w:tab w:val="left" w:pos="720"/>
        </w:tabs>
        <w:rPr>
          <w:rFonts w:ascii="Arial" w:hAnsi="Arial"/>
          <w:color w:val="000000"/>
        </w:rPr>
      </w:pPr>
      <w:proofErr w:type="gramStart"/>
      <w:r>
        <w:rPr>
          <w:rFonts w:ascii="Arial" w:hAnsi="Arial"/>
          <w:color w:val="000000"/>
        </w:rPr>
        <w:t>grease</w:t>
      </w:r>
      <w:proofErr w:type="gramEnd"/>
      <w:r>
        <w:rPr>
          <w:rFonts w:ascii="Arial" w:hAnsi="Arial"/>
          <w:color w:val="000000"/>
        </w:rPr>
        <w:t xml:space="preserve"> skimmer to remove fats, oil, and grease automatically from tank without </w:t>
      </w:r>
    </w:p>
    <w:p w:rsidR="00AF73F8" w:rsidRDefault="005A472B">
      <w:pPr>
        <w:pStyle w:val="Default"/>
        <w:tabs>
          <w:tab w:val="left" w:pos="360"/>
          <w:tab w:val="left" w:pos="540"/>
          <w:tab w:val="left" w:pos="720"/>
        </w:tabs>
        <w:rPr>
          <w:rFonts w:ascii="Arial" w:hAnsi="Arial"/>
          <w:color w:val="000000"/>
        </w:rPr>
      </w:pPr>
      <w:proofErr w:type="gramStart"/>
      <w:r>
        <w:rPr>
          <w:rFonts w:ascii="Arial" w:hAnsi="Arial"/>
          <w:color w:val="000000"/>
        </w:rPr>
        <w:t>any</w:t>
      </w:r>
      <w:proofErr w:type="gramEnd"/>
      <w:r>
        <w:rPr>
          <w:rFonts w:ascii="Arial" w:hAnsi="Arial"/>
          <w:color w:val="000000"/>
        </w:rPr>
        <w:t xml:space="preserve"> operator assistance.  </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1.0 Application</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2.0 Design Criteria</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AF73F8" w:rsidRDefault="00AF73F8">
      <w:pPr>
        <w:pStyle w:val="Default"/>
        <w:tabs>
          <w:tab w:val="left" w:pos="360"/>
          <w:tab w:val="left" w:pos="540"/>
          <w:tab w:val="left" w:pos="720"/>
        </w:tabs>
        <w:rPr>
          <w:rFonts w:ascii="Arial" w:hAnsi="Arial"/>
          <w:color w:val="000000"/>
          <w:u w:val="single"/>
        </w:rPr>
      </w:pPr>
    </w:p>
    <w:p w:rsidR="00AF73F8" w:rsidRDefault="00AF73F8">
      <w:pPr>
        <w:pStyle w:val="Default"/>
        <w:tabs>
          <w:tab w:val="left" w:pos="360"/>
          <w:tab w:val="left" w:pos="540"/>
          <w:tab w:val="left" w:pos="720"/>
        </w:tabs>
        <w:rPr>
          <w:rFonts w:ascii="Arial" w:hAnsi="Arial"/>
          <w:color w:val="000000"/>
          <w:u w:val="single"/>
        </w:rPr>
      </w:pPr>
    </w:p>
    <w:p w:rsidR="00AF73F8" w:rsidRDefault="005A472B">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AF73F8" w:rsidRDefault="005A472B">
      <w:pPr>
        <w:pStyle w:val="Default"/>
        <w:tabs>
          <w:tab w:val="left" w:pos="360"/>
          <w:tab w:val="left" w:pos="540"/>
          <w:tab w:val="left" w:pos="720"/>
        </w:tabs>
        <w:rPr>
          <w:rFonts w:ascii="Arial" w:hAnsi="Arial"/>
          <w:color w:val="000000"/>
        </w:rPr>
      </w:pPr>
      <w:proofErr w:type="gramStart"/>
      <w:r>
        <w:rPr>
          <w:rFonts w:ascii="Arial" w:hAnsi="Arial"/>
          <w:color w:val="000000"/>
        </w:rPr>
        <w:t>consisting</w:t>
      </w:r>
      <w:proofErr w:type="gramEnd"/>
      <w:r>
        <w:rPr>
          <w:rFonts w:ascii="Arial" w:hAnsi="Arial"/>
          <w:color w:val="000000"/>
        </w:rPr>
        <w:t xml:space="preserve"> of:</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AF73F8" w:rsidRDefault="005A472B">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proofErr w:type="gramStart"/>
      <w:r>
        <w:rPr>
          <w:rFonts w:ascii="Arial" w:hAnsi="Arial"/>
          <w:color w:val="000000"/>
          <w:spacing w:val="0"/>
        </w:rPr>
        <w:t>Distribute</w:t>
      </w:r>
      <w:proofErr w:type="gramEnd"/>
      <w:r>
        <w:rPr>
          <w:rFonts w:ascii="Arial" w:hAnsi="Arial"/>
          <w:color w:val="000000"/>
          <w:spacing w:val="0"/>
        </w:rPr>
        <w:t xml:space="preserve"> the flow equally over the interceptors cross sectional area.</w:t>
      </w:r>
    </w:p>
    <w:p w:rsidR="00AF73F8" w:rsidRDefault="005A472B">
      <w:pPr>
        <w:pStyle w:val="Default"/>
        <w:tabs>
          <w:tab w:val="left" w:pos="360"/>
          <w:tab w:val="left" w:pos="540"/>
          <w:tab w:val="left" w:pos="720"/>
        </w:tabs>
        <w:ind w:left="540" w:hanging="540"/>
        <w:rPr>
          <w:rFonts w:ascii="Arial" w:hAnsi="Arial"/>
          <w:color w:val="000000"/>
        </w:rPr>
      </w:pPr>
      <w:r>
        <w:rPr>
          <w:rFonts w:ascii="Arial" w:hAnsi="Arial"/>
          <w:color w:val="000000"/>
        </w:rPr>
        <w:tab/>
        <w:t xml:space="preserve">2.5.3 </w:t>
      </w:r>
      <w:proofErr w:type="gramStart"/>
      <w:r>
        <w:rPr>
          <w:rFonts w:ascii="Arial" w:hAnsi="Arial"/>
          <w:color w:val="000000"/>
        </w:rPr>
        <w:t>Completely</w:t>
      </w:r>
      <w:proofErr w:type="gramEnd"/>
      <w:r>
        <w:rPr>
          <w:rFonts w:ascii="Arial" w:hAnsi="Arial"/>
          <w:color w:val="000000"/>
        </w:rPr>
        <w:t xml:space="preserve"> isolates all inlet turbulence from the grease separation/storage compartment.</w:t>
      </w:r>
    </w:p>
    <w:p w:rsidR="00AF73F8" w:rsidRDefault="00AF73F8">
      <w:pPr>
        <w:pStyle w:val="Default"/>
        <w:tabs>
          <w:tab w:val="left" w:pos="360"/>
          <w:tab w:val="left" w:pos="540"/>
          <w:tab w:val="left" w:pos="720"/>
        </w:tabs>
        <w:ind w:left="540" w:hanging="540"/>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t xml:space="preserve">2.6.2 </w:t>
      </w:r>
      <w:proofErr w:type="gramStart"/>
      <w:r>
        <w:rPr>
          <w:rFonts w:ascii="Arial" w:hAnsi="Arial"/>
          <w:color w:val="000000"/>
        </w:rPr>
        <w:t>An</w:t>
      </w:r>
      <w:proofErr w:type="gramEnd"/>
      <w:r>
        <w:rPr>
          <w:rFonts w:ascii="Arial" w:hAnsi="Arial"/>
          <w:color w:val="000000"/>
        </w:rPr>
        <w:t xml:space="preserve">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2.7.1 Removable stainless steel scraper bar(s) with two HDPE scraper blades with </w:t>
      </w:r>
      <w:r>
        <w:rPr>
          <w:rFonts w:ascii="Arial" w:hAnsi="Arial"/>
          <w:color w:val="000000"/>
        </w:rPr>
        <w:tab/>
        <w:t>stainless steel nuts, bolts, and washers.</w:t>
      </w:r>
      <w:proofErr w:type="gramEnd"/>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2.7.2 3/4” stainless steel disc shaft(s) and bracket(s) with two (2) bronze bearings </w:t>
      </w:r>
      <w:r>
        <w:rPr>
          <w:rFonts w:ascii="Arial" w:hAnsi="Arial"/>
          <w:color w:val="000000"/>
        </w:rPr>
        <w:tab/>
        <w:t>per shaft.</w:t>
      </w:r>
      <w:proofErr w:type="gramEnd"/>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2.7.3 Stainless steel shaft.</w:t>
      </w:r>
      <w:proofErr w:type="gramEnd"/>
    </w:p>
    <w:p w:rsidR="00AF73F8" w:rsidRDefault="005A472B">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2.8 Diskimmer shall be powered by ______completely enclosed, heavy-duty gear motor, </w:t>
      </w:r>
      <w:proofErr w:type="gramStart"/>
      <w:r>
        <w:rPr>
          <w:rFonts w:ascii="Arial" w:hAnsi="Arial"/>
          <w:color w:val="000000"/>
        </w:rPr>
        <w:t>115</w:t>
      </w:r>
      <w:proofErr w:type="gramEnd"/>
      <w:r>
        <w:rPr>
          <w:rFonts w:ascii="Arial" w:hAnsi="Arial"/>
          <w:color w:val="000000"/>
        </w:rPr>
        <w:t xml:space="preserve"> volt, 60 HZ AC.</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color w:val="000000"/>
        </w:rPr>
        <w:t>hard wired</w:t>
      </w:r>
      <w:proofErr w:type="gramEnd"/>
      <w:r>
        <w:rPr>
          <w:rFonts w:ascii="Arial" w:hAnsi="Arial"/>
          <w:color w:val="000000"/>
        </w:rPr>
        <w:t xml:space="preserve"> or standard 3 prong plug unit.  </w:t>
      </w:r>
      <w:proofErr w:type="gramStart"/>
      <w:r>
        <w:rPr>
          <w:rFonts w:ascii="Arial" w:hAnsi="Arial"/>
          <w:color w:val="000000"/>
        </w:rPr>
        <w:t>An internal effluent downcomer at the outlet end of the interceptor, to allow for discharge from the bottom of the grease separation/storage chamber only.</w:t>
      </w:r>
      <w:proofErr w:type="gramEnd"/>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 xml:space="preserve"> </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Quality Assurance</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Submittals:</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51204A">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Warranty:</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Approved Manufacturers</w:t>
      </w:r>
    </w:p>
    <w:p w:rsidR="00AF73F8" w:rsidRDefault="00AF73F8">
      <w:pPr>
        <w:pStyle w:val="Default"/>
        <w:tabs>
          <w:tab w:val="left" w:pos="360"/>
          <w:tab w:val="left" w:pos="540"/>
          <w:tab w:val="left" w:pos="720"/>
        </w:tabs>
        <w:rPr>
          <w:rFonts w:ascii="Arial" w:hAnsi="Arial"/>
          <w:color w:val="000000"/>
        </w:rPr>
      </w:pPr>
    </w:p>
    <w:p w:rsidR="00AF73F8" w:rsidRDefault="005A472B">
      <w:pPr>
        <w:pStyle w:val="Default"/>
        <w:tabs>
          <w:tab w:val="left" w:pos="360"/>
          <w:tab w:val="left" w:pos="540"/>
          <w:tab w:val="left" w:pos="720"/>
        </w:tabs>
        <w:rPr>
          <w:rFonts w:ascii="Arial" w:hAnsi="Arial"/>
          <w:color w:val="000000"/>
        </w:rPr>
      </w:pPr>
      <w:r>
        <w:rPr>
          <w:rFonts w:ascii="Arial" w:hAnsi="Arial"/>
          <w:color w:val="000000"/>
        </w:rPr>
        <w:t>The GreaseStopper</w:t>
      </w:r>
      <w:r w:rsidRPr="0051204A">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AF73F8" w:rsidRDefault="005A472B">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AF73F8" w:rsidSect="00A0726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AF73F8"/>
    <w:rsid w:val="0007107C"/>
    <w:rsid w:val="005A472B"/>
    <w:rsid w:val="0089428D"/>
    <w:rsid w:val="00A07268"/>
    <w:rsid w:val="00AF73F8"/>
    <w:rsid w:val="00DF669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9E"/>
  </w:style>
  <w:style w:type="paragraph" w:styleId="Heading7">
    <w:name w:val="heading 7"/>
    <w:basedOn w:val="Default"/>
    <w:next w:val="Default"/>
    <w:qFormat/>
    <w:rsid w:val="00A07268"/>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A07268"/>
    <w:pPr>
      <w:widowControl w:val="0"/>
      <w:suppressAutoHyphens/>
    </w:pPr>
    <w:rPr>
      <w:rFonts w:ascii="Times" w:eastAsia="Times" w:hAnsi="Times" w:cs="Times"/>
      <w:sz w:val="24"/>
      <w:lang w:eastAsia="ar-SA"/>
    </w:rPr>
  </w:style>
  <w:style w:type="character" w:customStyle="1" w:styleId="Absatz-Standardschriftart">
    <w:name w:val="Absatz-Standardschriftart"/>
    <w:rsid w:val="00A07268"/>
  </w:style>
  <w:style w:type="character" w:customStyle="1" w:styleId="Absatz-Standardschriftart0">
    <w:name w:val="Absatz-Standardschriftart"/>
    <w:rsid w:val="00A07268"/>
  </w:style>
  <w:style w:type="character" w:customStyle="1" w:styleId="WW-Absatz-Standardschriftart">
    <w:name w:val="WW-Absatz-Standardschriftart"/>
    <w:rsid w:val="00A07268"/>
  </w:style>
  <w:style w:type="character" w:customStyle="1" w:styleId="WW8Num1z0">
    <w:name w:val="WW8Num1z0"/>
    <w:rsid w:val="00A07268"/>
    <w:rPr>
      <w:rFonts w:ascii="Times New Roman" w:eastAsia="Times New Roman" w:hAnsi="Times New Roman"/>
    </w:rPr>
  </w:style>
  <w:style w:type="character" w:customStyle="1" w:styleId="WW8Num1z1">
    <w:name w:val="WW8Num1z1"/>
    <w:rsid w:val="00A07268"/>
    <w:rPr>
      <w:rFonts w:ascii="Courier" w:hAnsi="Courier"/>
    </w:rPr>
  </w:style>
  <w:style w:type="character" w:customStyle="1" w:styleId="WW8Num1z2">
    <w:name w:val="WW8Num1z2"/>
    <w:rsid w:val="00A07268"/>
    <w:rPr>
      <w:rFonts w:ascii="Symbol" w:hAnsi="Symbol"/>
    </w:rPr>
  </w:style>
  <w:style w:type="paragraph" w:customStyle="1" w:styleId="Heading">
    <w:name w:val="Heading"/>
    <w:basedOn w:val="Default"/>
    <w:next w:val="Textbody"/>
    <w:rsid w:val="00A07268"/>
    <w:pPr>
      <w:keepNext/>
      <w:spacing w:before="240" w:after="120"/>
    </w:pPr>
    <w:rPr>
      <w:rFonts w:ascii="Arial" w:eastAsia="Arial Unicode MS" w:hAnsi="Arial" w:cs="Tahoma"/>
      <w:sz w:val="28"/>
      <w:szCs w:val="28"/>
    </w:rPr>
  </w:style>
  <w:style w:type="paragraph" w:customStyle="1" w:styleId="Textbody">
    <w:name w:val="Text body"/>
    <w:basedOn w:val="Default"/>
    <w:rsid w:val="00A07268"/>
    <w:pPr>
      <w:spacing w:after="120"/>
    </w:pPr>
  </w:style>
  <w:style w:type="paragraph" w:styleId="List">
    <w:name w:val="List"/>
    <w:basedOn w:val="Textbody"/>
    <w:rsid w:val="00A07268"/>
    <w:rPr>
      <w:rFonts w:cs="Tahoma"/>
    </w:rPr>
  </w:style>
  <w:style w:type="paragraph" w:styleId="Caption">
    <w:name w:val="caption"/>
    <w:basedOn w:val="Default"/>
    <w:qFormat/>
    <w:rsid w:val="00A07268"/>
    <w:pPr>
      <w:suppressLineNumbers/>
      <w:spacing w:before="120" w:after="120"/>
    </w:pPr>
    <w:rPr>
      <w:rFonts w:cs="Tahoma"/>
      <w:i/>
      <w:iCs/>
      <w:szCs w:val="24"/>
    </w:rPr>
  </w:style>
  <w:style w:type="paragraph" w:customStyle="1" w:styleId="Index">
    <w:name w:val="Index"/>
    <w:basedOn w:val="Default"/>
    <w:rsid w:val="00A07268"/>
    <w:pPr>
      <w:suppressLineNumbers/>
    </w:pPr>
    <w:rPr>
      <w:rFonts w:cs="Tahoma"/>
    </w:rPr>
  </w:style>
  <w:style w:type="paragraph" w:customStyle="1" w:styleId="HELVCOND9">
    <w:name w:val="HELV COND 9"/>
    <w:rsid w:val="00A07268"/>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A07268"/>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4691</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4</cp:revision>
  <cp:lastPrinted>2006-03-30T21:15:00Z</cp:lastPrinted>
  <dcterms:created xsi:type="dcterms:W3CDTF">2016-09-23T15:09:00Z</dcterms:created>
  <dcterms:modified xsi:type="dcterms:W3CDTF">2016-09-23T16:28:00Z</dcterms:modified>
</cp:coreProperties>
</file>