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53" w:rsidRDefault="00867F53">
      <w:pPr>
        <w:pStyle w:val="HeadingBase"/>
        <w:keepNext w:val="0"/>
        <w:keepLines w:val="0"/>
        <w:tabs>
          <w:tab w:val="left" w:pos="360"/>
          <w:tab w:val="left" w:pos="540"/>
          <w:tab w:val="left" w:pos="720"/>
        </w:tabs>
        <w:spacing w:line="240" w:lineRule="auto"/>
        <w:rPr>
          <w:rFonts w:ascii="Arial" w:eastAsia="Times" w:hAnsi="Arial"/>
          <w:spacing w:val="0"/>
        </w:rPr>
      </w:pPr>
    </w:p>
    <w:p w:rsidR="00867F53" w:rsidRDefault="00615A78">
      <w:pPr>
        <w:pStyle w:val="Default"/>
        <w:tabs>
          <w:tab w:val="left" w:pos="360"/>
          <w:tab w:val="left" w:pos="540"/>
          <w:tab w:val="left" w:pos="720"/>
        </w:tabs>
        <w:rPr>
          <w:rFonts w:ascii="Arial" w:hAnsi="Arial"/>
          <w:b/>
          <w:sz w:val="44"/>
          <w:u w:val="single"/>
        </w:rPr>
      </w:pPr>
      <w:r>
        <w:rPr>
          <w:rFonts w:ascii="Arial" w:hAnsi="Arial"/>
          <w:b/>
          <w:sz w:val="44"/>
          <w:u w:val="single"/>
        </w:rPr>
        <w:t>Highland Tank______________________</w:t>
      </w:r>
    </w:p>
    <w:p w:rsidR="0010386B" w:rsidRDefault="0010386B" w:rsidP="0010386B">
      <w:pPr>
        <w:pStyle w:val="Default"/>
        <w:tabs>
          <w:tab w:val="left" w:pos="360"/>
          <w:tab w:val="left" w:pos="540"/>
          <w:tab w:val="left" w:pos="720"/>
        </w:tabs>
        <w:rPr>
          <w:rFonts w:ascii="Arial" w:hAnsi="Arial"/>
          <w:color w:val="000000"/>
        </w:rPr>
      </w:pPr>
      <w:r>
        <w:rPr>
          <w:rFonts w:ascii="Arial" w:hAnsi="Arial"/>
          <w:color w:val="000000"/>
        </w:rPr>
        <w:t>1510 Stoystown Road • Friedens, PA 15541</w:t>
      </w:r>
    </w:p>
    <w:p w:rsidR="00867F53" w:rsidRDefault="00867F53">
      <w:pPr>
        <w:pStyle w:val="Default"/>
        <w:tabs>
          <w:tab w:val="left" w:pos="360"/>
          <w:tab w:val="left" w:pos="540"/>
          <w:tab w:val="left" w:pos="720"/>
        </w:tabs>
        <w:rPr>
          <w:rFonts w:ascii="Arial" w:hAnsi="Arial"/>
        </w:rPr>
      </w:pPr>
    </w:p>
    <w:p w:rsidR="00867F53" w:rsidRDefault="00615A78">
      <w:pPr>
        <w:pStyle w:val="Default"/>
        <w:tabs>
          <w:tab w:val="left" w:pos="360"/>
          <w:tab w:val="left" w:pos="540"/>
          <w:tab w:val="left" w:pos="720"/>
        </w:tabs>
        <w:rPr>
          <w:rFonts w:ascii="Arial" w:hAnsi="Arial"/>
        </w:rPr>
      </w:pPr>
      <w:r>
        <w:rPr>
          <w:rFonts w:ascii="Arial" w:hAnsi="Arial"/>
          <w:color w:val="000000"/>
        </w:rPr>
        <w:t>GreaseStopper</w:t>
      </w:r>
      <w:r w:rsidRPr="001D42B0">
        <w:rPr>
          <w:rFonts w:ascii="Arial" w:hAnsi="Arial"/>
          <w:color w:val="000000"/>
          <w:vertAlign w:val="superscript"/>
        </w:rPr>
        <w:t>®</w:t>
      </w:r>
      <w:r>
        <w:rPr>
          <w:rFonts w:ascii="Arial" w:hAnsi="Arial"/>
          <w:color w:val="000000"/>
          <w:vertAlign w:val="superscript"/>
        </w:rPr>
        <w:t xml:space="preserve"> </w:t>
      </w:r>
      <w:r>
        <w:rPr>
          <w:rFonts w:ascii="Arial" w:hAnsi="Arial"/>
        </w:rPr>
        <w:t>Automatic Grease Interceptor</w:t>
      </w:r>
    </w:p>
    <w:p w:rsidR="00867F53" w:rsidRDefault="00867F53">
      <w:pPr>
        <w:pStyle w:val="Default"/>
        <w:tabs>
          <w:tab w:val="left" w:pos="360"/>
          <w:tab w:val="left" w:pos="540"/>
          <w:tab w:val="left" w:pos="720"/>
        </w:tabs>
        <w:rPr>
          <w:rFonts w:ascii="Arial" w:hAnsi="Arial"/>
        </w:rPr>
      </w:pPr>
    </w:p>
    <w:p w:rsidR="00867F53" w:rsidRDefault="00615A78">
      <w:pPr>
        <w:pStyle w:val="Default"/>
        <w:tabs>
          <w:tab w:val="left" w:pos="360"/>
          <w:tab w:val="left" w:pos="540"/>
          <w:tab w:val="left" w:pos="720"/>
        </w:tabs>
        <w:rPr>
          <w:rFonts w:ascii="Arial" w:hAnsi="Arial"/>
        </w:rPr>
      </w:pPr>
      <w:r>
        <w:rPr>
          <w:rFonts w:ascii="Arial" w:hAnsi="Arial"/>
        </w:rPr>
        <w:t xml:space="preserve">Re: </w:t>
      </w:r>
    </w:p>
    <w:p w:rsidR="00867F53" w:rsidRDefault="00867F53">
      <w:pPr>
        <w:pStyle w:val="Default"/>
        <w:tabs>
          <w:tab w:val="left" w:pos="360"/>
          <w:tab w:val="left" w:pos="540"/>
          <w:tab w:val="left" w:pos="720"/>
        </w:tabs>
        <w:rPr>
          <w:rFonts w:ascii="Arial" w:hAnsi="Arial"/>
          <w:color w:val="000000"/>
          <w:u w:val="single"/>
        </w:rPr>
      </w:pPr>
    </w:p>
    <w:p w:rsidR="00197BA1" w:rsidRDefault="00615A78">
      <w:pPr>
        <w:pStyle w:val="Default"/>
        <w:tabs>
          <w:tab w:val="left" w:pos="360"/>
          <w:tab w:val="left" w:pos="540"/>
          <w:tab w:val="left" w:pos="720"/>
        </w:tabs>
        <w:rPr>
          <w:rFonts w:ascii="Arial" w:hAnsi="Arial"/>
          <w:color w:val="000000"/>
          <w:vertAlign w:val="superscript"/>
        </w:rPr>
      </w:pPr>
      <w:r>
        <w:rPr>
          <w:rFonts w:ascii="Arial" w:hAnsi="Arial"/>
          <w:color w:val="000000"/>
        </w:rPr>
        <w:t>Provide and install ______Highland Tank, Model GS– 35 GreaseStopper</w:t>
      </w:r>
      <w:r w:rsidRPr="001D42B0">
        <w:rPr>
          <w:rFonts w:ascii="Arial" w:hAnsi="Arial"/>
          <w:color w:val="000000"/>
          <w:vertAlign w:val="superscript"/>
        </w:rPr>
        <w:t>®</w:t>
      </w:r>
      <w:r>
        <w:rPr>
          <w:rFonts w:ascii="Arial" w:hAnsi="Arial"/>
          <w:color w:val="000000"/>
          <w:vertAlign w:val="superscript"/>
        </w:rPr>
        <w:t xml:space="preserve"> </w:t>
      </w:r>
    </w:p>
    <w:p w:rsidR="00867F53" w:rsidRDefault="00615A78">
      <w:pPr>
        <w:pStyle w:val="Default"/>
        <w:tabs>
          <w:tab w:val="left" w:pos="360"/>
          <w:tab w:val="left" w:pos="540"/>
          <w:tab w:val="left" w:pos="720"/>
        </w:tabs>
        <w:rPr>
          <w:rFonts w:ascii="Arial" w:hAnsi="Arial"/>
          <w:color w:val="000000"/>
        </w:rPr>
      </w:pPr>
      <w:proofErr w:type="gramStart"/>
      <w:r>
        <w:rPr>
          <w:rFonts w:ascii="Arial" w:hAnsi="Arial"/>
          <w:color w:val="000000"/>
        </w:rPr>
        <w:t>Automatic Grease Interceptor(s).</w:t>
      </w:r>
      <w:proofErr w:type="gramEnd"/>
    </w:p>
    <w:p w:rsidR="00867F53" w:rsidRDefault="00867F53">
      <w:pPr>
        <w:pStyle w:val="Default"/>
        <w:tabs>
          <w:tab w:val="left" w:pos="360"/>
          <w:tab w:val="left" w:pos="540"/>
          <w:tab w:val="left" w:pos="720"/>
        </w:tabs>
        <w:rPr>
          <w:rFonts w:ascii="Arial" w:hAnsi="Arial"/>
          <w:color w:val="000000"/>
        </w:rPr>
      </w:pPr>
    </w:p>
    <w:p w:rsidR="00867F53" w:rsidRDefault="00615A78">
      <w:pPr>
        <w:pStyle w:val="Default"/>
        <w:tabs>
          <w:tab w:val="left" w:pos="360"/>
          <w:tab w:val="left" w:pos="540"/>
          <w:tab w:val="left" w:pos="720"/>
        </w:tabs>
        <w:rPr>
          <w:rFonts w:ascii="Arial" w:hAnsi="Arial"/>
          <w:color w:val="000000"/>
        </w:rPr>
      </w:pPr>
      <w:r>
        <w:rPr>
          <w:rFonts w:ascii="Arial" w:hAnsi="Arial"/>
          <w:color w:val="000000"/>
        </w:rPr>
        <w:t>Interceptor shall be constructed of stainless steel.</w:t>
      </w:r>
    </w:p>
    <w:p w:rsidR="00867F53" w:rsidRDefault="00867F53">
      <w:pPr>
        <w:pStyle w:val="Default"/>
        <w:tabs>
          <w:tab w:val="left" w:pos="360"/>
          <w:tab w:val="left" w:pos="540"/>
          <w:tab w:val="left" w:pos="720"/>
        </w:tabs>
        <w:rPr>
          <w:rFonts w:ascii="Arial" w:hAnsi="Arial"/>
          <w:color w:val="000000"/>
        </w:rPr>
      </w:pPr>
    </w:p>
    <w:p w:rsidR="00867F53" w:rsidRDefault="00615A78">
      <w:pPr>
        <w:pStyle w:val="Default"/>
        <w:tabs>
          <w:tab w:val="left" w:pos="360"/>
          <w:tab w:val="left" w:pos="540"/>
          <w:tab w:val="left" w:pos="720"/>
        </w:tabs>
        <w:rPr>
          <w:rFonts w:ascii="Arial" w:hAnsi="Arial"/>
          <w:color w:val="000000"/>
        </w:rPr>
      </w:pPr>
      <w:r>
        <w:rPr>
          <w:rFonts w:ascii="Arial" w:hAnsi="Arial"/>
          <w:color w:val="000000"/>
        </w:rPr>
        <w:t xml:space="preserve">Interceptor shall be rated at 35 GPM.  Flow direction shall be as required by contract specifications.  </w:t>
      </w:r>
    </w:p>
    <w:p w:rsidR="00867F53" w:rsidRDefault="00867F53">
      <w:pPr>
        <w:pStyle w:val="Default"/>
        <w:tabs>
          <w:tab w:val="left" w:pos="360"/>
          <w:tab w:val="left" w:pos="540"/>
          <w:tab w:val="left" w:pos="720"/>
        </w:tabs>
        <w:rPr>
          <w:rFonts w:ascii="Arial" w:hAnsi="Arial"/>
          <w:color w:val="000000"/>
        </w:rPr>
      </w:pPr>
    </w:p>
    <w:p w:rsidR="00867F53" w:rsidRDefault="0010386B">
      <w:pPr>
        <w:pStyle w:val="Default"/>
        <w:tabs>
          <w:tab w:val="left" w:pos="360"/>
          <w:tab w:val="left" w:pos="540"/>
          <w:tab w:val="left" w:pos="720"/>
        </w:tabs>
        <w:rPr>
          <w:rFonts w:ascii="Arial" w:hAnsi="Arial"/>
          <w:color w:val="000000"/>
        </w:rPr>
      </w:pPr>
      <w:r>
        <w:rPr>
          <w:rFonts w:ascii="Arial" w:hAnsi="Arial"/>
          <w:color w:val="000000"/>
        </w:rPr>
        <w:t>Nominal d</w:t>
      </w:r>
      <w:r w:rsidR="00615A78">
        <w:rPr>
          <w:rFonts w:ascii="Arial" w:hAnsi="Arial"/>
          <w:color w:val="000000"/>
        </w:rPr>
        <w:t>imensions shall be 36” long, X 18” wide X 26” high.</w:t>
      </w:r>
    </w:p>
    <w:p w:rsidR="00867F53" w:rsidRDefault="00867F53">
      <w:pPr>
        <w:pStyle w:val="Default"/>
        <w:tabs>
          <w:tab w:val="left" w:pos="360"/>
          <w:tab w:val="left" w:pos="540"/>
          <w:tab w:val="left" w:pos="720"/>
        </w:tabs>
        <w:rPr>
          <w:rFonts w:ascii="Arial" w:hAnsi="Arial"/>
          <w:color w:val="000000"/>
        </w:rPr>
      </w:pPr>
    </w:p>
    <w:p w:rsidR="00867F53" w:rsidRDefault="00615A78">
      <w:pPr>
        <w:pStyle w:val="Default"/>
        <w:tabs>
          <w:tab w:val="left" w:pos="360"/>
          <w:tab w:val="left" w:pos="540"/>
          <w:tab w:val="left" w:pos="720"/>
        </w:tabs>
        <w:rPr>
          <w:rFonts w:ascii="Arial" w:hAnsi="Arial"/>
          <w:color w:val="000000"/>
        </w:rPr>
      </w:pPr>
      <w:r>
        <w:rPr>
          <w:rFonts w:ascii="Arial" w:hAnsi="Arial"/>
          <w:color w:val="000000"/>
        </w:rPr>
        <w:t xml:space="preserve">Static water capacity shall be 43.5 gallons and the maximum rated flow shall comply </w:t>
      </w:r>
    </w:p>
    <w:p w:rsidR="00867F53" w:rsidRDefault="00615A78">
      <w:pPr>
        <w:pStyle w:val="Default"/>
        <w:tabs>
          <w:tab w:val="left" w:pos="360"/>
          <w:tab w:val="left" w:pos="540"/>
          <w:tab w:val="left" w:pos="720"/>
        </w:tabs>
        <w:rPr>
          <w:rFonts w:ascii="Arial" w:hAnsi="Arial"/>
          <w:color w:val="000000"/>
        </w:rPr>
      </w:pPr>
      <w:proofErr w:type="gramStart"/>
      <w:r>
        <w:rPr>
          <w:rFonts w:ascii="Arial" w:hAnsi="Arial"/>
          <w:color w:val="000000"/>
        </w:rPr>
        <w:t>with</w:t>
      </w:r>
      <w:proofErr w:type="gramEnd"/>
      <w:r>
        <w:rPr>
          <w:rFonts w:ascii="Arial" w:hAnsi="Arial"/>
          <w:color w:val="000000"/>
        </w:rPr>
        <w:t xml:space="preserve"> the code requirements of the facility.  Grease holding capacity shall be 253 lbs.  </w:t>
      </w:r>
    </w:p>
    <w:p w:rsidR="00867F53" w:rsidRDefault="00615A78">
      <w:pPr>
        <w:pStyle w:val="Default"/>
        <w:tabs>
          <w:tab w:val="left" w:pos="360"/>
          <w:tab w:val="left" w:pos="540"/>
          <w:tab w:val="left" w:pos="720"/>
        </w:tabs>
        <w:rPr>
          <w:rFonts w:ascii="Arial" w:hAnsi="Arial"/>
          <w:color w:val="000000"/>
        </w:rPr>
      </w:pPr>
      <w:r>
        <w:rPr>
          <w:rFonts w:ascii="Arial" w:hAnsi="Arial"/>
          <w:color w:val="000000"/>
        </w:rPr>
        <w:t>An interceptor of smaller volume is not permissible.</w:t>
      </w:r>
    </w:p>
    <w:p w:rsidR="00867F53" w:rsidRDefault="00867F53">
      <w:pPr>
        <w:pStyle w:val="Default"/>
        <w:tabs>
          <w:tab w:val="left" w:pos="360"/>
          <w:tab w:val="left" w:pos="540"/>
          <w:tab w:val="left" w:pos="720"/>
        </w:tabs>
        <w:rPr>
          <w:rFonts w:ascii="Arial" w:hAnsi="Arial"/>
        </w:rPr>
      </w:pPr>
    </w:p>
    <w:p w:rsidR="00867F53" w:rsidRDefault="00615A78">
      <w:pPr>
        <w:pStyle w:val="Default"/>
        <w:tabs>
          <w:tab w:val="left" w:pos="360"/>
          <w:tab w:val="left" w:pos="540"/>
          <w:tab w:val="left" w:pos="720"/>
        </w:tabs>
        <w:rPr>
          <w:rFonts w:ascii="Arial" w:hAnsi="Arial"/>
        </w:rPr>
      </w:pPr>
      <w:r>
        <w:rPr>
          <w:rFonts w:ascii="Arial" w:hAnsi="Arial"/>
        </w:rPr>
        <w:t xml:space="preserve">Interceptor shall be furnished with electrically powered, direct driven Diskimmer </w:t>
      </w:r>
    </w:p>
    <w:p w:rsidR="00867F53" w:rsidRDefault="00615A78">
      <w:pPr>
        <w:pStyle w:val="Default"/>
        <w:tabs>
          <w:tab w:val="left" w:pos="360"/>
          <w:tab w:val="left" w:pos="540"/>
          <w:tab w:val="left" w:pos="720"/>
        </w:tabs>
        <w:rPr>
          <w:rFonts w:ascii="Arial" w:hAnsi="Arial"/>
        </w:rPr>
      </w:pPr>
      <w:proofErr w:type="gramStart"/>
      <w:r>
        <w:rPr>
          <w:rFonts w:ascii="Arial" w:hAnsi="Arial"/>
        </w:rPr>
        <w:t>grease</w:t>
      </w:r>
      <w:proofErr w:type="gramEnd"/>
      <w:r>
        <w:rPr>
          <w:rFonts w:ascii="Arial" w:hAnsi="Arial"/>
        </w:rPr>
        <w:t xml:space="preserve"> skimmer to remove fats, oil, and grease automatically from tank without </w:t>
      </w:r>
    </w:p>
    <w:p w:rsidR="00867F53" w:rsidRDefault="00615A78">
      <w:pPr>
        <w:pStyle w:val="Default"/>
        <w:tabs>
          <w:tab w:val="left" w:pos="360"/>
          <w:tab w:val="left" w:pos="540"/>
          <w:tab w:val="left" w:pos="720"/>
        </w:tabs>
        <w:rPr>
          <w:rFonts w:ascii="Arial" w:hAnsi="Arial"/>
        </w:rPr>
      </w:pPr>
      <w:proofErr w:type="gramStart"/>
      <w:r>
        <w:rPr>
          <w:rFonts w:ascii="Arial" w:hAnsi="Arial"/>
        </w:rPr>
        <w:t>any</w:t>
      </w:r>
      <w:proofErr w:type="gramEnd"/>
      <w:r>
        <w:rPr>
          <w:rFonts w:ascii="Arial" w:hAnsi="Arial"/>
        </w:rPr>
        <w:t xml:space="preserve"> operator assistance.  </w:t>
      </w:r>
    </w:p>
    <w:p w:rsidR="00867F53" w:rsidRDefault="00867F53">
      <w:pPr>
        <w:pStyle w:val="Default"/>
        <w:tabs>
          <w:tab w:val="left" w:pos="360"/>
          <w:tab w:val="left" w:pos="540"/>
          <w:tab w:val="left" w:pos="720"/>
        </w:tabs>
        <w:rPr>
          <w:rFonts w:ascii="Arial" w:hAnsi="Arial"/>
        </w:rPr>
      </w:pPr>
    </w:p>
    <w:p w:rsidR="00867F53" w:rsidRDefault="00615A78">
      <w:pPr>
        <w:pStyle w:val="Default"/>
        <w:tabs>
          <w:tab w:val="left" w:pos="360"/>
          <w:tab w:val="left" w:pos="540"/>
          <w:tab w:val="left" w:pos="720"/>
        </w:tabs>
        <w:rPr>
          <w:rFonts w:ascii="Arial" w:hAnsi="Arial"/>
        </w:rPr>
      </w:pPr>
      <w:r>
        <w:rPr>
          <w:rFonts w:ascii="Arial" w:hAnsi="Arial"/>
        </w:rPr>
        <w:t>1.0 Application</w:t>
      </w:r>
    </w:p>
    <w:p w:rsidR="00867F53" w:rsidRDefault="00867F53">
      <w:pPr>
        <w:pStyle w:val="Default"/>
        <w:tabs>
          <w:tab w:val="left" w:pos="360"/>
          <w:tab w:val="left" w:pos="540"/>
          <w:tab w:val="left" w:pos="720"/>
        </w:tabs>
        <w:rPr>
          <w:rFonts w:ascii="Arial" w:hAnsi="Arial"/>
        </w:rPr>
      </w:pPr>
    </w:p>
    <w:p w:rsidR="00867F53" w:rsidRDefault="00615A78">
      <w:pPr>
        <w:pStyle w:val="Default"/>
        <w:tabs>
          <w:tab w:val="left" w:pos="360"/>
          <w:tab w:val="left" w:pos="540"/>
          <w:tab w:val="left" w:pos="720"/>
        </w:tabs>
        <w:rPr>
          <w:rFonts w:ascii="Arial" w:hAnsi="Arial"/>
        </w:rPr>
      </w:pPr>
      <w:r>
        <w:rPr>
          <w:rFonts w:ascii="Arial" w:hAnsi="Arial"/>
        </w:rPr>
        <w:t>The interceptor shall be designed for gravity separation of fats, oils, and grease along with food scraps and solids from wastewater discharged from institutional and commercial kitchens.  The interceptor shall be designed to remove grease automatically, collecting it neatly in a disposal container from which it can be disposed and recycled with other grease by a rendering firm.  The interceptor shall be designed to recover nearly 100% of free-floating FOG discharged from the facilities kitchen with effluent levels at or below 100ppm per EPA guidance document.</w:t>
      </w:r>
    </w:p>
    <w:p w:rsidR="00867F53" w:rsidRDefault="00867F53">
      <w:pPr>
        <w:pStyle w:val="Default"/>
        <w:tabs>
          <w:tab w:val="left" w:pos="360"/>
          <w:tab w:val="left" w:pos="540"/>
          <w:tab w:val="left" w:pos="720"/>
        </w:tabs>
        <w:rPr>
          <w:rFonts w:ascii="Arial" w:hAnsi="Arial"/>
        </w:rPr>
      </w:pPr>
    </w:p>
    <w:p w:rsidR="00867F53" w:rsidRDefault="00615A78">
      <w:pPr>
        <w:pStyle w:val="Default"/>
        <w:tabs>
          <w:tab w:val="left" w:pos="360"/>
          <w:tab w:val="left" w:pos="540"/>
          <w:tab w:val="left" w:pos="720"/>
        </w:tabs>
        <w:rPr>
          <w:rFonts w:ascii="Arial" w:hAnsi="Arial"/>
        </w:rPr>
      </w:pPr>
      <w:r>
        <w:rPr>
          <w:rFonts w:ascii="Arial" w:hAnsi="Arial"/>
        </w:rPr>
        <w:t xml:space="preserve">Unit shall have flat bottom design for floor mounting or partially recessed installations.   Standard installation requires connection to the drain between the sewer and the pre-rinse sink (prior to the dishwasher) or a small two-compartment pot sink.  </w:t>
      </w:r>
    </w:p>
    <w:p w:rsidR="00867F53" w:rsidRDefault="00867F53">
      <w:pPr>
        <w:pStyle w:val="Default"/>
        <w:tabs>
          <w:tab w:val="left" w:pos="360"/>
          <w:tab w:val="left" w:pos="540"/>
          <w:tab w:val="left" w:pos="720"/>
        </w:tabs>
        <w:rPr>
          <w:rFonts w:ascii="Arial" w:hAnsi="Arial"/>
        </w:rPr>
      </w:pPr>
    </w:p>
    <w:p w:rsidR="00867F53" w:rsidRDefault="00615A78">
      <w:pPr>
        <w:pStyle w:val="Default"/>
        <w:tabs>
          <w:tab w:val="left" w:pos="360"/>
          <w:tab w:val="left" w:pos="540"/>
          <w:tab w:val="left" w:pos="720"/>
        </w:tabs>
        <w:rPr>
          <w:rFonts w:ascii="Arial" w:hAnsi="Arial"/>
        </w:rPr>
      </w:pPr>
      <w:r>
        <w:rPr>
          <w:rFonts w:ascii="Arial" w:hAnsi="Arial"/>
        </w:rPr>
        <w:t>2.0 Design Criteria</w:t>
      </w:r>
    </w:p>
    <w:p w:rsidR="00867F53" w:rsidRDefault="00867F53">
      <w:pPr>
        <w:pStyle w:val="Default"/>
        <w:tabs>
          <w:tab w:val="left" w:pos="360"/>
          <w:tab w:val="left" w:pos="540"/>
          <w:tab w:val="left" w:pos="720"/>
        </w:tabs>
        <w:rPr>
          <w:rFonts w:ascii="Arial" w:hAnsi="Arial"/>
        </w:rPr>
      </w:pPr>
    </w:p>
    <w:p w:rsidR="00867F53" w:rsidRDefault="00615A78">
      <w:pPr>
        <w:pStyle w:val="Default"/>
        <w:tabs>
          <w:tab w:val="left" w:pos="360"/>
          <w:tab w:val="left" w:pos="540"/>
          <w:tab w:val="left" w:pos="720"/>
        </w:tabs>
        <w:rPr>
          <w:rFonts w:ascii="Arial" w:hAnsi="Arial"/>
        </w:rPr>
      </w:pPr>
      <w:r>
        <w:rPr>
          <w:rFonts w:ascii="Arial" w:hAnsi="Arial"/>
        </w:rPr>
        <w:t xml:space="preserve">Interceptor shall be a UL Listed 1D42 Waste Disposer. Provide certification documentation showing criteria under which the system was tested. </w:t>
      </w:r>
    </w:p>
    <w:p w:rsidR="00867F53" w:rsidRDefault="00867F53">
      <w:pPr>
        <w:pStyle w:val="Default"/>
        <w:tabs>
          <w:tab w:val="left" w:pos="360"/>
          <w:tab w:val="left" w:pos="540"/>
          <w:tab w:val="left" w:pos="720"/>
        </w:tabs>
        <w:rPr>
          <w:rFonts w:ascii="Arial" w:hAnsi="Arial"/>
          <w:u w:val="single"/>
        </w:rPr>
      </w:pPr>
    </w:p>
    <w:p w:rsidR="00867F53" w:rsidRDefault="00867F53">
      <w:pPr>
        <w:pStyle w:val="Default"/>
        <w:tabs>
          <w:tab w:val="left" w:pos="360"/>
          <w:tab w:val="left" w:pos="540"/>
          <w:tab w:val="left" w:pos="720"/>
        </w:tabs>
        <w:rPr>
          <w:rFonts w:ascii="Arial" w:hAnsi="Arial"/>
          <w:u w:val="single"/>
        </w:rPr>
      </w:pPr>
    </w:p>
    <w:p w:rsidR="00867F53" w:rsidRDefault="00615A78">
      <w:pPr>
        <w:pStyle w:val="Default"/>
        <w:tabs>
          <w:tab w:val="left" w:pos="360"/>
          <w:tab w:val="left" w:pos="540"/>
          <w:tab w:val="left" w:pos="720"/>
        </w:tabs>
        <w:rPr>
          <w:rFonts w:ascii="Arial" w:hAnsi="Arial"/>
          <w:u w:val="single"/>
        </w:rPr>
      </w:pPr>
      <w:r>
        <w:rPr>
          <w:rFonts w:ascii="Arial" w:hAnsi="Arial"/>
          <w:u w:val="single"/>
        </w:rPr>
        <w:t>Description</w:t>
      </w:r>
    </w:p>
    <w:p w:rsidR="00867F53" w:rsidRDefault="00867F53">
      <w:pPr>
        <w:pStyle w:val="Default"/>
        <w:tabs>
          <w:tab w:val="left" w:pos="360"/>
          <w:tab w:val="left" w:pos="540"/>
          <w:tab w:val="left" w:pos="720"/>
        </w:tabs>
        <w:rPr>
          <w:rFonts w:ascii="Arial" w:hAnsi="Arial"/>
        </w:rPr>
      </w:pPr>
    </w:p>
    <w:p w:rsidR="00867F53" w:rsidRDefault="00615A78">
      <w:pPr>
        <w:pStyle w:val="Default"/>
        <w:tabs>
          <w:tab w:val="left" w:pos="360"/>
          <w:tab w:val="left" w:pos="540"/>
          <w:tab w:val="left" w:pos="720"/>
        </w:tabs>
        <w:rPr>
          <w:rFonts w:ascii="Arial" w:hAnsi="Arial"/>
        </w:rPr>
      </w:pPr>
      <w:r>
        <w:rPr>
          <w:rFonts w:ascii="Arial" w:hAnsi="Arial"/>
        </w:rPr>
        <w:t>2.1 Interceptor shall be a rectangular Automatic Grease Interceptor with fully removable and vapor-tight, stainless steel lids with gaskets and quick release stainless steel clamps, to allow access for inspection and maintenance.</w:t>
      </w:r>
    </w:p>
    <w:p w:rsidR="00867F53" w:rsidRDefault="00867F53">
      <w:pPr>
        <w:pStyle w:val="Default"/>
        <w:tabs>
          <w:tab w:val="left" w:pos="360"/>
          <w:tab w:val="left" w:pos="540"/>
          <w:tab w:val="left" w:pos="720"/>
        </w:tabs>
        <w:rPr>
          <w:rFonts w:ascii="Arial" w:hAnsi="Arial"/>
        </w:rPr>
      </w:pPr>
    </w:p>
    <w:p w:rsidR="00867F53" w:rsidRDefault="00615A78">
      <w:pPr>
        <w:pStyle w:val="Default"/>
        <w:tabs>
          <w:tab w:val="left" w:pos="360"/>
          <w:tab w:val="left" w:pos="540"/>
          <w:tab w:val="left" w:pos="720"/>
        </w:tabs>
        <w:rPr>
          <w:rFonts w:ascii="Arial" w:hAnsi="Arial"/>
        </w:rPr>
      </w:pPr>
      <w:r>
        <w:rPr>
          <w:rFonts w:ascii="Arial" w:hAnsi="Arial"/>
        </w:rPr>
        <w:t xml:space="preserve">2.2 The interceptor shall be a pre-packaged, pre-engineered, ready to install unit </w:t>
      </w:r>
    </w:p>
    <w:p w:rsidR="00867F53" w:rsidRDefault="00615A78">
      <w:pPr>
        <w:pStyle w:val="Default"/>
        <w:tabs>
          <w:tab w:val="left" w:pos="360"/>
          <w:tab w:val="left" w:pos="540"/>
          <w:tab w:val="left" w:pos="720"/>
        </w:tabs>
        <w:rPr>
          <w:rFonts w:ascii="Arial" w:hAnsi="Arial"/>
        </w:rPr>
      </w:pPr>
      <w:proofErr w:type="gramStart"/>
      <w:r>
        <w:rPr>
          <w:rFonts w:ascii="Arial" w:hAnsi="Arial"/>
        </w:rPr>
        <w:t>consisting</w:t>
      </w:r>
      <w:proofErr w:type="gramEnd"/>
      <w:r>
        <w:rPr>
          <w:rFonts w:ascii="Arial" w:hAnsi="Arial"/>
        </w:rPr>
        <w:t xml:space="preserve"> of:</w:t>
      </w:r>
    </w:p>
    <w:p w:rsidR="00867F53" w:rsidRDefault="00867F53">
      <w:pPr>
        <w:pStyle w:val="Default"/>
        <w:tabs>
          <w:tab w:val="left" w:pos="360"/>
          <w:tab w:val="left" w:pos="540"/>
          <w:tab w:val="left" w:pos="720"/>
        </w:tabs>
        <w:rPr>
          <w:rFonts w:ascii="Arial" w:hAnsi="Arial"/>
        </w:rPr>
      </w:pPr>
    </w:p>
    <w:p w:rsidR="00867F53" w:rsidRDefault="00615A78">
      <w:pPr>
        <w:pStyle w:val="Default"/>
        <w:tabs>
          <w:tab w:val="left" w:pos="360"/>
          <w:tab w:val="left" w:pos="540"/>
          <w:tab w:val="left" w:pos="720"/>
        </w:tabs>
        <w:rPr>
          <w:rFonts w:ascii="Arial" w:hAnsi="Arial"/>
        </w:rPr>
      </w:pPr>
      <w:r>
        <w:rPr>
          <w:rFonts w:ascii="Arial" w:hAnsi="Arial"/>
        </w:rPr>
        <w:t xml:space="preserve">2.3 A high inlet connection_____ plain end for no hub connection to prevent inlet lines from becoming clogged with grease buildup.  Inlet shall contain an internal flow control device.  </w:t>
      </w:r>
    </w:p>
    <w:p w:rsidR="00867F53" w:rsidRDefault="00867F53">
      <w:pPr>
        <w:pStyle w:val="Default"/>
        <w:tabs>
          <w:tab w:val="left" w:pos="360"/>
          <w:tab w:val="left" w:pos="540"/>
          <w:tab w:val="left" w:pos="720"/>
        </w:tabs>
        <w:rPr>
          <w:rFonts w:ascii="Arial" w:hAnsi="Arial"/>
        </w:rPr>
      </w:pPr>
    </w:p>
    <w:p w:rsidR="00867F53" w:rsidRDefault="00615A78">
      <w:pPr>
        <w:pStyle w:val="Default"/>
        <w:tabs>
          <w:tab w:val="left" w:pos="360"/>
          <w:tab w:val="left" w:pos="540"/>
          <w:tab w:val="left" w:pos="720"/>
        </w:tabs>
        <w:rPr>
          <w:rFonts w:ascii="Arial" w:hAnsi="Arial"/>
        </w:rPr>
      </w:pPr>
      <w:r>
        <w:rPr>
          <w:rFonts w:ascii="Arial" w:hAnsi="Arial"/>
        </w:rPr>
        <w:t>2.4 A pre-settling chamber with easily removable internal stainless steel screen basket to separate and contains food scraps and solids.  Internal capacity of screen basket shall be ___ cu. ft.  Screen basket shall be fully removable with stainless steel lid with quick release clamps for proper dispensing of collected solids.</w:t>
      </w:r>
    </w:p>
    <w:p w:rsidR="00867F53" w:rsidRDefault="00867F53">
      <w:pPr>
        <w:pStyle w:val="Default"/>
        <w:tabs>
          <w:tab w:val="left" w:pos="360"/>
          <w:tab w:val="left" w:pos="540"/>
          <w:tab w:val="left" w:pos="720"/>
        </w:tabs>
        <w:rPr>
          <w:rFonts w:ascii="Arial" w:hAnsi="Arial"/>
        </w:rPr>
      </w:pPr>
    </w:p>
    <w:p w:rsidR="00867F53" w:rsidRDefault="00615A78">
      <w:pPr>
        <w:pStyle w:val="Default"/>
        <w:tabs>
          <w:tab w:val="left" w:pos="360"/>
          <w:tab w:val="left" w:pos="540"/>
          <w:tab w:val="left" w:pos="720"/>
        </w:tabs>
        <w:rPr>
          <w:rFonts w:ascii="Arial" w:hAnsi="Arial"/>
        </w:rPr>
      </w:pPr>
      <w:r>
        <w:rPr>
          <w:rFonts w:ascii="Arial" w:hAnsi="Arial"/>
        </w:rPr>
        <w:t>2.5 A non-clogging stationary under flow baffle to:</w:t>
      </w:r>
    </w:p>
    <w:p w:rsidR="00867F53" w:rsidRDefault="00615A78">
      <w:pPr>
        <w:pStyle w:val="Default"/>
        <w:tabs>
          <w:tab w:val="left" w:pos="360"/>
          <w:tab w:val="left" w:pos="540"/>
          <w:tab w:val="left" w:pos="720"/>
        </w:tabs>
        <w:rPr>
          <w:rFonts w:ascii="Arial" w:hAnsi="Arial"/>
        </w:rPr>
      </w:pPr>
      <w:r>
        <w:rPr>
          <w:rFonts w:ascii="Arial" w:hAnsi="Arial"/>
        </w:rPr>
        <w:tab/>
        <w:t>2.5.1 Reduce horizontal velocity and flow turbulence.</w:t>
      </w:r>
    </w:p>
    <w:p w:rsidR="00867F53" w:rsidRDefault="00615A78">
      <w:pPr>
        <w:pStyle w:val="HeadingBase"/>
        <w:keepNext w:val="0"/>
        <w:keepLines w:val="0"/>
        <w:tabs>
          <w:tab w:val="left" w:pos="360"/>
          <w:tab w:val="left" w:pos="540"/>
          <w:tab w:val="left" w:pos="720"/>
        </w:tabs>
        <w:spacing w:line="240" w:lineRule="auto"/>
        <w:rPr>
          <w:rFonts w:ascii="Arial" w:hAnsi="Arial"/>
          <w:spacing w:val="0"/>
        </w:rPr>
      </w:pPr>
      <w:r>
        <w:rPr>
          <w:rFonts w:ascii="Arial" w:hAnsi="Arial"/>
        </w:rPr>
        <w:tab/>
        <w:t xml:space="preserve">2.5.2 </w:t>
      </w:r>
      <w:proofErr w:type="gramStart"/>
      <w:r>
        <w:rPr>
          <w:rFonts w:ascii="Arial" w:hAnsi="Arial"/>
          <w:spacing w:val="0"/>
        </w:rPr>
        <w:t>Distribute</w:t>
      </w:r>
      <w:proofErr w:type="gramEnd"/>
      <w:r>
        <w:rPr>
          <w:rFonts w:ascii="Arial" w:hAnsi="Arial"/>
          <w:spacing w:val="0"/>
        </w:rPr>
        <w:t xml:space="preserve"> the flow equally over the interceptors cross sectional area.</w:t>
      </w:r>
    </w:p>
    <w:p w:rsidR="00867F53" w:rsidRDefault="00615A78">
      <w:pPr>
        <w:pStyle w:val="Default"/>
        <w:tabs>
          <w:tab w:val="left" w:pos="360"/>
          <w:tab w:val="left" w:pos="540"/>
          <w:tab w:val="left" w:pos="720"/>
        </w:tabs>
        <w:ind w:left="540" w:hanging="540"/>
        <w:rPr>
          <w:rFonts w:ascii="Arial" w:hAnsi="Arial"/>
        </w:rPr>
      </w:pPr>
      <w:r>
        <w:rPr>
          <w:rFonts w:ascii="Arial" w:hAnsi="Arial"/>
        </w:rPr>
        <w:tab/>
        <w:t xml:space="preserve">2.5.3 </w:t>
      </w:r>
      <w:proofErr w:type="gramStart"/>
      <w:r>
        <w:rPr>
          <w:rFonts w:ascii="Arial" w:hAnsi="Arial"/>
        </w:rPr>
        <w:t>Completely</w:t>
      </w:r>
      <w:proofErr w:type="gramEnd"/>
      <w:r>
        <w:rPr>
          <w:rFonts w:ascii="Arial" w:hAnsi="Arial"/>
        </w:rPr>
        <w:t xml:space="preserve"> isolates all inlet turbulence from the grease separation/storage compartment.</w:t>
      </w:r>
    </w:p>
    <w:p w:rsidR="00867F53" w:rsidRDefault="00867F53">
      <w:pPr>
        <w:pStyle w:val="Default"/>
        <w:tabs>
          <w:tab w:val="left" w:pos="360"/>
          <w:tab w:val="left" w:pos="540"/>
          <w:tab w:val="left" w:pos="720"/>
        </w:tabs>
        <w:ind w:left="540" w:hanging="540"/>
        <w:rPr>
          <w:rFonts w:ascii="Arial" w:hAnsi="Arial"/>
        </w:rPr>
      </w:pPr>
    </w:p>
    <w:p w:rsidR="00867F53" w:rsidRDefault="00615A78">
      <w:pPr>
        <w:pStyle w:val="Default"/>
        <w:tabs>
          <w:tab w:val="left" w:pos="360"/>
          <w:tab w:val="left" w:pos="540"/>
          <w:tab w:val="left" w:pos="720"/>
        </w:tabs>
        <w:rPr>
          <w:rFonts w:ascii="Arial" w:hAnsi="Arial"/>
        </w:rPr>
      </w:pPr>
      <w:r>
        <w:rPr>
          <w:rFonts w:ascii="Arial" w:hAnsi="Arial"/>
        </w:rPr>
        <w:t xml:space="preserve">2.6 A grease separation/storage chamber containing: </w:t>
      </w:r>
    </w:p>
    <w:p w:rsidR="00867F53" w:rsidRDefault="00615A78">
      <w:pPr>
        <w:pStyle w:val="Default"/>
        <w:tabs>
          <w:tab w:val="left" w:pos="360"/>
          <w:tab w:val="left" w:pos="540"/>
          <w:tab w:val="left" w:pos="720"/>
        </w:tabs>
        <w:rPr>
          <w:rFonts w:ascii="Arial" w:hAnsi="Arial"/>
        </w:rPr>
      </w:pPr>
      <w:r>
        <w:rPr>
          <w:rFonts w:ascii="Arial" w:hAnsi="Arial"/>
        </w:rPr>
        <w:tab/>
        <w:t xml:space="preserve">2.6.1 Thermostatically controlled electric immersion heater(s), with 1500 watt, 115 </w:t>
      </w:r>
      <w:r>
        <w:rPr>
          <w:rFonts w:ascii="Arial" w:hAnsi="Arial"/>
        </w:rPr>
        <w:tab/>
        <w:t xml:space="preserve">volt, 60 HZ AC heating element, to elevate the temperature in the interceptor to an </w:t>
      </w:r>
      <w:r>
        <w:rPr>
          <w:rFonts w:ascii="Arial" w:hAnsi="Arial"/>
        </w:rPr>
        <w:tab/>
        <w:t>average 120</w:t>
      </w:r>
      <w:r>
        <w:rPr>
          <w:rFonts w:ascii="Symbol" w:hAnsi="Symbol"/>
        </w:rPr>
        <w:t></w:t>
      </w:r>
      <w:r>
        <w:rPr>
          <w:rFonts w:ascii="Arial" w:hAnsi="Arial"/>
        </w:rPr>
        <w:t xml:space="preserve"> F for maintaining the contained grease in a liquid state for skimming </w:t>
      </w:r>
      <w:r>
        <w:rPr>
          <w:rFonts w:ascii="Arial" w:hAnsi="Arial"/>
        </w:rPr>
        <w:tab/>
        <w:t>purposes.</w:t>
      </w:r>
    </w:p>
    <w:p w:rsidR="00867F53" w:rsidRDefault="00615A78">
      <w:pPr>
        <w:pStyle w:val="Default"/>
        <w:tabs>
          <w:tab w:val="left" w:pos="360"/>
          <w:tab w:val="left" w:pos="540"/>
          <w:tab w:val="left" w:pos="720"/>
        </w:tabs>
        <w:rPr>
          <w:rFonts w:ascii="Arial" w:hAnsi="Arial"/>
        </w:rPr>
      </w:pPr>
      <w:r>
        <w:rPr>
          <w:rFonts w:ascii="Arial" w:hAnsi="Arial"/>
        </w:rPr>
        <w:tab/>
        <w:t xml:space="preserve">2.6.2 </w:t>
      </w:r>
      <w:proofErr w:type="gramStart"/>
      <w:r>
        <w:rPr>
          <w:rFonts w:ascii="Arial" w:hAnsi="Arial"/>
        </w:rPr>
        <w:t>An</w:t>
      </w:r>
      <w:proofErr w:type="gramEnd"/>
      <w:r>
        <w:rPr>
          <w:rFonts w:ascii="Arial" w:hAnsi="Arial"/>
        </w:rPr>
        <w:t xml:space="preserve"> electrically powered, direct driven, Diskimmer(s) grease skimmer to </w:t>
      </w:r>
      <w:r>
        <w:rPr>
          <w:rFonts w:ascii="Arial" w:hAnsi="Arial"/>
        </w:rPr>
        <w:tab/>
        <w:t xml:space="preserve">remove fats, oil, and grease automatically from tank without any operator </w:t>
      </w:r>
      <w:r>
        <w:rPr>
          <w:rFonts w:ascii="Arial" w:hAnsi="Arial"/>
        </w:rPr>
        <w:tab/>
        <w:t xml:space="preserve">assistance.  Diskimmer </w:t>
      </w:r>
      <w:r>
        <w:rPr>
          <w:rFonts w:ascii="Symbol" w:hAnsi="Symbol"/>
        </w:rPr>
        <w:t></w:t>
      </w:r>
      <w:r>
        <w:rPr>
          <w:rFonts w:ascii="Arial" w:hAnsi="Arial"/>
        </w:rPr>
        <w:t xml:space="preserve"> shall have _____  _____inch oleophilic and hydrophobic, </w:t>
      </w:r>
      <w:r>
        <w:rPr>
          <w:rFonts w:ascii="Arial" w:hAnsi="Arial"/>
        </w:rPr>
        <w:tab/>
        <w:t xml:space="preserve">stress-relieved HDPE skimming wheel to operate at a minimum skimming rate of 20 </w:t>
      </w:r>
      <w:r>
        <w:rPr>
          <w:rFonts w:ascii="Arial" w:hAnsi="Arial"/>
        </w:rPr>
        <w:tab/>
        <w:t xml:space="preserve">lbs./hour.   Grease is skimmed to discharge sump tube to discharge to an exterior, </w:t>
      </w:r>
      <w:r>
        <w:rPr>
          <w:rFonts w:ascii="Arial" w:hAnsi="Arial"/>
        </w:rPr>
        <w:tab/>
        <w:t xml:space="preserve">plastic graduated grease collection container. </w:t>
      </w:r>
    </w:p>
    <w:p w:rsidR="00867F53" w:rsidRDefault="00867F53">
      <w:pPr>
        <w:pStyle w:val="Default"/>
        <w:tabs>
          <w:tab w:val="left" w:pos="360"/>
          <w:tab w:val="left" w:pos="540"/>
          <w:tab w:val="left" w:pos="720"/>
        </w:tabs>
        <w:rPr>
          <w:rFonts w:ascii="Arial" w:hAnsi="Arial"/>
        </w:rPr>
      </w:pPr>
    </w:p>
    <w:p w:rsidR="00867F53" w:rsidRDefault="00615A78">
      <w:pPr>
        <w:pStyle w:val="Default"/>
        <w:tabs>
          <w:tab w:val="left" w:pos="360"/>
          <w:tab w:val="left" w:pos="540"/>
          <w:tab w:val="left" w:pos="720"/>
        </w:tabs>
        <w:rPr>
          <w:rFonts w:ascii="Arial" w:hAnsi="Arial"/>
        </w:rPr>
      </w:pPr>
      <w:r>
        <w:rPr>
          <w:rFonts w:ascii="Arial" w:hAnsi="Arial"/>
        </w:rPr>
        <w:t>2.7 Diskimmer shall be equipped with a:</w:t>
      </w:r>
    </w:p>
    <w:p w:rsidR="00867F53" w:rsidRDefault="00615A78">
      <w:pPr>
        <w:pStyle w:val="Default"/>
        <w:tabs>
          <w:tab w:val="left" w:pos="360"/>
          <w:tab w:val="left" w:pos="540"/>
          <w:tab w:val="left" w:pos="720"/>
        </w:tabs>
        <w:rPr>
          <w:rFonts w:ascii="Arial" w:hAnsi="Arial"/>
        </w:rPr>
      </w:pPr>
      <w:r>
        <w:rPr>
          <w:rFonts w:ascii="Arial" w:hAnsi="Arial"/>
        </w:rPr>
        <w:tab/>
      </w:r>
      <w:proofErr w:type="gramStart"/>
      <w:r>
        <w:rPr>
          <w:rFonts w:ascii="Arial" w:hAnsi="Arial"/>
        </w:rPr>
        <w:t xml:space="preserve">2.7.1 Removable stainless steel scraper bar(s) with two HDPE scraper blades with </w:t>
      </w:r>
      <w:r>
        <w:rPr>
          <w:rFonts w:ascii="Arial" w:hAnsi="Arial"/>
        </w:rPr>
        <w:tab/>
        <w:t>stainless steel nuts, bolts, and washers.</w:t>
      </w:r>
      <w:proofErr w:type="gramEnd"/>
    </w:p>
    <w:p w:rsidR="00867F53" w:rsidRDefault="00615A78">
      <w:pPr>
        <w:pStyle w:val="Default"/>
        <w:tabs>
          <w:tab w:val="left" w:pos="360"/>
          <w:tab w:val="left" w:pos="540"/>
          <w:tab w:val="left" w:pos="720"/>
        </w:tabs>
        <w:rPr>
          <w:rFonts w:ascii="Arial" w:hAnsi="Arial"/>
        </w:rPr>
      </w:pPr>
      <w:r>
        <w:rPr>
          <w:rFonts w:ascii="Arial" w:hAnsi="Arial"/>
        </w:rPr>
        <w:tab/>
      </w:r>
      <w:proofErr w:type="gramStart"/>
      <w:r>
        <w:rPr>
          <w:rFonts w:ascii="Arial" w:hAnsi="Arial"/>
        </w:rPr>
        <w:t xml:space="preserve">2.7.2 3/4” stainless steel disc shaft(s) and bracket(s) with two (2) bronze bearings </w:t>
      </w:r>
      <w:r>
        <w:rPr>
          <w:rFonts w:ascii="Arial" w:hAnsi="Arial"/>
        </w:rPr>
        <w:tab/>
        <w:t>per shaft.</w:t>
      </w:r>
      <w:proofErr w:type="gramEnd"/>
    </w:p>
    <w:p w:rsidR="00867F53" w:rsidRDefault="00615A78">
      <w:pPr>
        <w:pStyle w:val="Default"/>
        <w:tabs>
          <w:tab w:val="left" w:pos="360"/>
          <w:tab w:val="left" w:pos="540"/>
          <w:tab w:val="left" w:pos="720"/>
        </w:tabs>
        <w:rPr>
          <w:rFonts w:ascii="Arial" w:hAnsi="Arial"/>
        </w:rPr>
      </w:pPr>
      <w:r>
        <w:rPr>
          <w:rFonts w:ascii="Arial" w:hAnsi="Arial"/>
        </w:rPr>
        <w:tab/>
      </w:r>
      <w:proofErr w:type="gramStart"/>
      <w:r>
        <w:rPr>
          <w:rFonts w:ascii="Arial" w:hAnsi="Arial"/>
        </w:rPr>
        <w:t>2.7.3 Stainless steel shaft.</w:t>
      </w:r>
      <w:proofErr w:type="gramEnd"/>
    </w:p>
    <w:p w:rsidR="00867F53" w:rsidRDefault="00615A78">
      <w:pPr>
        <w:pStyle w:val="Default"/>
        <w:tabs>
          <w:tab w:val="left" w:pos="360"/>
          <w:tab w:val="left" w:pos="540"/>
          <w:tab w:val="left" w:pos="720"/>
        </w:tabs>
        <w:rPr>
          <w:rFonts w:ascii="Arial" w:hAnsi="Arial"/>
        </w:rPr>
      </w:pPr>
      <w:r>
        <w:rPr>
          <w:rFonts w:ascii="Arial" w:hAnsi="Arial"/>
        </w:rPr>
        <w:tab/>
      </w:r>
      <w:r>
        <w:rPr>
          <w:rFonts w:ascii="Arial" w:hAnsi="Arial"/>
        </w:rPr>
        <w:tab/>
      </w:r>
    </w:p>
    <w:p w:rsidR="00867F53" w:rsidRDefault="00615A78">
      <w:pPr>
        <w:pStyle w:val="Default"/>
        <w:tabs>
          <w:tab w:val="left" w:pos="360"/>
          <w:tab w:val="left" w:pos="540"/>
          <w:tab w:val="left" w:pos="720"/>
        </w:tabs>
        <w:rPr>
          <w:rFonts w:ascii="Arial" w:hAnsi="Arial"/>
        </w:rPr>
      </w:pPr>
      <w:r>
        <w:rPr>
          <w:rFonts w:ascii="Arial" w:hAnsi="Arial"/>
        </w:rPr>
        <w:t xml:space="preserve">2.8 Diskimmer shall be powered by ______completely enclosed, heavy-duty gear motor, </w:t>
      </w:r>
      <w:proofErr w:type="gramStart"/>
      <w:r>
        <w:rPr>
          <w:rFonts w:ascii="Arial" w:hAnsi="Arial"/>
        </w:rPr>
        <w:t>115</w:t>
      </w:r>
      <w:proofErr w:type="gramEnd"/>
      <w:r>
        <w:rPr>
          <w:rFonts w:ascii="Arial" w:hAnsi="Arial"/>
        </w:rPr>
        <w:t xml:space="preserve"> volt, 60 HZ AC.</w:t>
      </w:r>
    </w:p>
    <w:p w:rsidR="00867F53" w:rsidRDefault="00867F53">
      <w:pPr>
        <w:pStyle w:val="Default"/>
        <w:tabs>
          <w:tab w:val="left" w:pos="360"/>
          <w:tab w:val="left" w:pos="540"/>
          <w:tab w:val="left" w:pos="720"/>
        </w:tabs>
        <w:rPr>
          <w:rFonts w:ascii="Arial" w:hAnsi="Arial"/>
        </w:rPr>
      </w:pPr>
    </w:p>
    <w:p w:rsidR="00867F53" w:rsidRDefault="00615A78">
      <w:pPr>
        <w:pStyle w:val="Default"/>
        <w:tabs>
          <w:tab w:val="left" w:pos="360"/>
          <w:tab w:val="left" w:pos="540"/>
          <w:tab w:val="left" w:pos="720"/>
        </w:tabs>
        <w:rPr>
          <w:rFonts w:ascii="Arial" w:hAnsi="Arial"/>
        </w:rPr>
      </w:pPr>
      <w:r>
        <w:rPr>
          <w:rFonts w:ascii="Arial" w:hAnsi="Arial"/>
        </w:rPr>
        <w:t xml:space="preserve">2.9 A multi-event digital timer/controller shall be supplied for heater(s) and Diskimmer(s) operation.  Controller shall contain one (1) digital 24-hour clock timer, with multiple on/off cycles and multiple day cycles, 115 volt, 60 HZ, AC in a NEMA 3R splash-proof enclosure.  Controller shall be mounted to the unit with the function of being </w:t>
      </w:r>
      <w:proofErr w:type="gramStart"/>
      <w:r>
        <w:rPr>
          <w:rFonts w:ascii="Arial" w:hAnsi="Arial"/>
        </w:rPr>
        <w:t>hard wired</w:t>
      </w:r>
      <w:proofErr w:type="gramEnd"/>
      <w:r>
        <w:rPr>
          <w:rFonts w:ascii="Arial" w:hAnsi="Arial"/>
        </w:rPr>
        <w:t xml:space="preserve"> or standard 3 prong plug unit.  </w:t>
      </w:r>
      <w:proofErr w:type="gramStart"/>
      <w:r>
        <w:rPr>
          <w:rFonts w:ascii="Arial" w:hAnsi="Arial"/>
        </w:rPr>
        <w:t>An internal effluent downcomer at the outlet end of the interceptor, to allow for discharge from the bottom of the grease separation/storage chamber only.</w:t>
      </w:r>
      <w:proofErr w:type="gramEnd"/>
    </w:p>
    <w:p w:rsidR="00867F53" w:rsidRDefault="00867F53">
      <w:pPr>
        <w:pStyle w:val="Default"/>
        <w:tabs>
          <w:tab w:val="left" w:pos="360"/>
          <w:tab w:val="left" w:pos="540"/>
          <w:tab w:val="left" w:pos="720"/>
        </w:tabs>
        <w:rPr>
          <w:rFonts w:ascii="Arial" w:hAnsi="Arial"/>
        </w:rPr>
      </w:pPr>
    </w:p>
    <w:p w:rsidR="00867F53" w:rsidRDefault="00615A78">
      <w:pPr>
        <w:pStyle w:val="Default"/>
        <w:tabs>
          <w:tab w:val="left" w:pos="360"/>
          <w:tab w:val="left" w:pos="540"/>
          <w:tab w:val="left" w:pos="720"/>
        </w:tabs>
        <w:rPr>
          <w:rFonts w:ascii="Arial" w:hAnsi="Arial"/>
        </w:rPr>
      </w:pPr>
      <w:r>
        <w:rPr>
          <w:rFonts w:ascii="Arial" w:hAnsi="Arial"/>
        </w:rPr>
        <w:t xml:space="preserve">2.10 An outlet connection _______ plain end for no hub connection. </w:t>
      </w:r>
    </w:p>
    <w:p w:rsidR="00867F53" w:rsidRDefault="00615A78">
      <w:pPr>
        <w:pStyle w:val="Default"/>
        <w:tabs>
          <w:tab w:val="left" w:pos="360"/>
          <w:tab w:val="left" w:pos="540"/>
          <w:tab w:val="left" w:pos="720"/>
        </w:tabs>
        <w:rPr>
          <w:rFonts w:ascii="Arial" w:hAnsi="Arial"/>
        </w:rPr>
      </w:pPr>
      <w:r>
        <w:rPr>
          <w:rFonts w:ascii="Arial" w:hAnsi="Arial"/>
        </w:rPr>
        <w:t xml:space="preserve"> </w:t>
      </w:r>
    </w:p>
    <w:p w:rsidR="00867F53" w:rsidRDefault="00615A78">
      <w:pPr>
        <w:pStyle w:val="Default"/>
        <w:tabs>
          <w:tab w:val="left" w:pos="360"/>
          <w:tab w:val="left" w:pos="540"/>
          <w:tab w:val="left" w:pos="720"/>
        </w:tabs>
        <w:rPr>
          <w:rFonts w:ascii="Arial" w:hAnsi="Arial"/>
        </w:rPr>
      </w:pPr>
      <w:r>
        <w:rPr>
          <w:rFonts w:ascii="Arial" w:hAnsi="Arial"/>
        </w:rPr>
        <w:t>Identification plates:  Plates to be affixed in prominent location and be durable and legible throughout equipment life.</w:t>
      </w:r>
    </w:p>
    <w:p w:rsidR="00867F53" w:rsidRDefault="00867F53">
      <w:pPr>
        <w:pStyle w:val="Default"/>
        <w:tabs>
          <w:tab w:val="left" w:pos="360"/>
          <w:tab w:val="left" w:pos="540"/>
          <w:tab w:val="left" w:pos="720"/>
        </w:tabs>
        <w:rPr>
          <w:rFonts w:ascii="Arial" w:hAnsi="Arial"/>
        </w:rPr>
      </w:pPr>
    </w:p>
    <w:p w:rsidR="00867F53" w:rsidRDefault="00615A78">
      <w:pPr>
        <w:pStyle w:val="Default"/>
        <w:tabs>
          <w:tab w:val="left" w:pos="360"/>
          <w:tab w:val="left" w:pos="540"/>
          <w:tab w:val="left" w:pos="720"/>
        </w:tabs>
        <w:rPr>
          <w:rFonts w:ascii="Arial" w:hAnsi="Arial"/>
          <w:color w:val="000000"/>
        </w:rPr>
      </w:pPr>
      <w:r>
        <w:rPr>
          <w:rFonts w:ascii="Arial" w:hAnsi="Arial"/>
          <w:color w:val="000000"/>
        </w:rPr>
        <w:t>Quality Assurance</w:t>
      </w:r>
    </w:p>
    <w:p w:rsidR="00867F53" w:rsidRDefault="00867F53">
      <w:pPr>
        <w:pStyle w:val="Default"/>
        <w:tabs>
          <w:tab w:val="left" w:pos="360"/>
          <w:tab w:val="left" w:pos="540"/>
          <w:tab w:val="left" w:pos="720"/>
        </w:tabs>
        <w:rPr>
          <w:rFonts w:ascii="Arial" w:hAnsi="Arial"/>
          <w:color w:val="000000"/>
        </w:rPr>
      </w:pPr>
    </w:p>
    <w:p w:rsidR="00867F53" w:rsidRDefault="00615A78">
      <w:pPr>
        <w:pStyle w:val="Default"/>
        <w:tabs>
          <w:tab w:val="left" w:pos="360"/>
          <w:tab w:val="left" w:pos="540"/>
          <w:tab w:val="left" w:pos="720"/>
        </w:tabs>
        <w:rPr>
          <w:rFonts w:ascii="Arial" w:hAnsi="Arial"/>
          <w:color w:val="000000"/>
        </w:rPr>
      </w:pPr>
      <w:r>
        <w:rPr>
          <w:rFonts w:ascii="Arial" w:hAnsi="Arial"/>
          <w:color w:val="000000"/>
        </w:rPr>
        <w:t>Submittals:</w:t>
      </w:r>
    </w:p>
    <w:p w:rsidR="00867F53" w:rsidRDefault="00867F53">
      <w:pPr>
        <w:pStyle w:val="Default"/>
        <w:tabs>
          <w:tab w:val="left" w:pos="360"/>
          <w:tab w:val="left" w:pos="540"/>
          <w:tab w:val="left" w:pos="720"/>
        </w:tabs>
        <w:rPr>
          <w:rFonts w:ascii="Arial" w:hAnsi="Arial"/>
          <w:color w:val="000000"/>
        </w:rPr>
      </w:pPr>
    </w:p>
    <w:p w:rsidR="00867F53" w:rsidRDefault="00615A78">
      <w:pPr>
        <w:pStyle w:val="Default"/>
        <w:tabs>
          <w:tab w:val="left" w:pos="360"/>
          <w:tab w:val="left" w:pos="540"/>
          <w:tab w:val="left" w:pos="720"/>
        </w:tabs>
        <w:rPr>
          <w:rFonts w:ascii="Arial" w:hAnsi="Arial"/>
          <w:color w:val="000000"/>
        </w:rPr>
      </w:pPr>
      <w:r>
        <w:rPr>
          <w:rFonts w:ascii="Arial" w:hAnsi="Arial"/>
          <w:color w:val="000000"/>
        </w:rPr>
        <w:t>Shop Drawings: shop drawings for GreaseStopper</w:t>
      </w:r>
      <w:r w:rsidRPr="001D42B0">
        <w:rPr>
          <w:rFonts w:ascii="Arial" w:hAnsi="Arial"/>
          <w:color w:val="000000"/>
          <w:vertAlign w:val="superscript"/>
        </w:rPr>
        <w:t>®</w:t>
      </w:r>
      <w:r>
        <w:rPr>
          <w:rFonts w:ascii="Arial" w:hAnsi="Arial"/>
          <w:color w:val="000000"/>
          <w:vertAlign w:val="superscript"/>
        </w:rPr>
        <w:t xml:space="preserve"> </w:t>
      </w:r>
      <w:r>
        <w:rPr>
          <w:rFonts w:ascii="Arial" w:hAnsi="Arial"/>
          <w:color w:val="000000"/>
        </w:rPr>
        <w:t>Automatic Grease Interceptors shall show principal dimensions and location of all fittings.</w:t>
      </w:r>
    </w:p>
    <w:p w:rsidR="00867F53" w:rsidRDefault="00867F53">
      <w:pPr>
        <w:pStyle w:val="Default"/>
        <w:tabs>
          <w:tab w:val="left" w:pos="360"/>
          <w:tab w:val="left" w:pos="540"/>
          <w:tab w:val="left" w:pos="720"/>
        </w:tabs>
        <w:rPr>
          <w:rFonts w:ascii="Arial" w:hAnsi="Arial"/>
          <w:color w:val="000000"/>
        </w:rPr>
      </w:pPr>
    </w:p>
    <w:p w:rsidR="00867F53" w:rsidRDefault="00615A78">
      <w:pPr>
        <w:pStyle w:val="Default"/>
        <w:tabs>
          <w:tab w:val="left" w:pos="360"/>
          <w:tab w:val="left" w:pos="540"/>
          <w:tab w:val="left" w:pos="720"/>
        </w:tabs>
        <w:rPr>
          <w:rFonts w:ascii="Arial" w:hAnsi="Arial"/>
          <w:color w:val="000000"/>
        </w:rPr>
      </w:pPr>
      <w:r>
        <w:rPr>
          <w:rFonts w:ascii="Arial" w:hAnsi="Arial"/>
          <w:color w:val="000000"/>
        </w:rPr>
        <w:t>Instructions: provide three complete sets of installation, operation, and maintenance instructions with grease interceptor.</w:t>
      </w:r>
    </w:p>
    <w:p w:rsidR="00867F53" w:rsidRDefault="00867F53">
      <w:pPr>
        <w:pStyle w:val="Default"/>
        <w:tabs>
          <w:tab w:val="left" w:pos="360"/>
          <w:tab w:val="left" w:pos="540"/>
          <w:tab w:val="left" w:pos="720"/>
        </w:tabs>
        <w:rPr>
          <w:rFonts w:ascii="Arial" w:hAnsi="Arial"/>
          <w:color w:val="000000"/>
        </w:rPr>
      </w:pPr>
    </w:p>
    <w:p w:rsidR="00867F53" w:rsidRDefault="00615A78">
      <w:pPr>
        <w:pStyle w:val="Default"/>
        <w:tabs>
          <w:tab w:val="left" w:pos="360"/>
          <w:tab w:val="left" w:pos="540"/>
          <w:tab w:val="left" w:pos="720"/>
        </w:tabs>
        <w:rPr>
          <w:rFonts w:ascii="Arial" w:hAnsi="Arial"/>
          <w:color w:val="000000"/>
        </w:rPr>
      </w:pPr>
      <w:r>
        <w:rPr>
          <w:rFonts w:ascii="Arial" w:hAnsi="Arial"/>
          <w:color w:val="000000"/>
        </w:rPr>
        <w:t>Warranty:</w:t>
      </w:r>
    </w:p>
    <w:p w:rsidR="00867F53" w:rsidRDefault="00867F53">
      <w:pPr>
        <w:pStyle w:val="Default"/>
        <w:tabs>
          <w:tab w:val="left" w:pos="360"/>
          <w:tab w:val="left" w:pos="540"/>
          <w:tab w:val="left" w:pos="720"/>
        </w:tabs>
        <w:rPr>
          <w:rFonts w:ascii="Arial" w:hAnsi="Arial"/>
          <w:color w:val="000000"/>
        </w:rPr>
      </w:pPr>
    </w:p>
    <w:p w:rsidR="00867F53" w:rsidRDefault="00615A78">
      <w:pPr>
        <w:pStyle w:val="Default"/>
        <w:tabs>
          <w:tab w:val="left" w:pos="360"/>
          <w:tab w:val="left" w:pos="540"/>
          <w:tab w:val="left" w:pos="720"/>
        </w:tabs>
        <w:rPr>
          <w:rFonts w:ascii="Arial" w:hAnsi="Arial"/>
          <w:color w:val="000000"/>
        </w:rPr>
      </w:pPr>
      <w:r>
        <w:rPr>
          <w:rFonts w:ascii="Arial" w:hAnsi="Arial"/>
          <w:color w:val="000000"/>
        </w:rPr>
        <w:t>The manufacturer shall warrant its products to be free from defects in material and workmanship for a period of one year from the date of shipment.  The warranty shall be limited to repair or replacement of the defective part(s).</w:t>
      </w:r>
    </w:p>
    <w:p w:rsidR="00867F53" w:rsidRDefault="00867F53">
      <w:pPr>
        <w:pStyle w:val="Default"/>
        <w:tabs>
          <w:tab w:val="left" w:pos="360"/>
          <w:tab w:val="left" w:pos="540"/>
          <w:tab w:val="left" w:pos="720"/>
        </w:tabs>
        <w:rPr>
          <w:rFonts w:ascii="Arial" w:hAnsi="Arial"/>
          <w:color w:val="000000"/>
        </w:rPr>
      </w:pPr>
    </w:p>
    <w:p w:rsidR="00867F53" w:rsidRDefault="00615A78">
      <w:pPr>
        <w:pStyle w:val="Default"/>
        <w:tabs>
          <w:tab w:val="left" w:pos="360"/>
          <w:tab w:val="left" w:pos="540"/>
          <w:tab w:val="left" w:pos="720"/>
        </w:tabs>
        <w:rPr>
          <w:rFonts w:ascii="Arial" w:hAnsi="Arial"/>
          <w:color w:val="000000"/>
        </w:rPr>
      </w:pPr>
      <w:r>
        <w:rPr>
          <w:rFonts w:ascii="Arial" w:hAnsi="Arial"/>
          <w:color w:val="000000"/>
        </w:rPr>
        <w:t>Approved Manufacturers</w:t>
      </w:r>
    </w:p>
    <w:p w:rsidR="00867F53" w:rsidRDefault="00867F53">
      <w:pPr>
        <w:pStyle w:val="Default"/>
        <w:tabs>
          <w:tab w:val="left" w:pos="360"/>
          <w:tab w:val="left" w:pos="540"/>
          <w:tab w:val="left" w:pos="720"/>
        </w:tabs>
        <w:rPr>
          <w:rFonts w:ascii="Arial" w:hAnsi="Arial"/>
          <w:color w:val="000000"/>
        </w:rPr>
      </w:pPr>
    </w:p>
    <w:p w:rsidR="00867F53" w:rsidRDefault="00615A78">
      <w:pPr>
        <w:pStyle w:val="Default"/>
        <w:tabs>
          <w:tab w:val="left" w:pos="360"/>
          <w:tab w:val="left" w:pos="540"/>
          <w:tab w:val="left" w:pos="720"/>
        </w:tabs>
        <w:rPr>
          <w:rFonts w:ascii="Arial" w:hAnsi="Arial"/>
          <w:color w:val="000000"/>
        </w:rPr>
      </w:pPr>
      <w:r>
        <w:rPr>
          <w:rFonts w:ascii="Arial" w:hAnsi="Arial"/>
          <w:color w:val="000000"/>
        </w:rPr>
        <w:t>The GreaseStopper</w:t>
      </w:r>
      <w:r w:rsidRPr="001D42B0">
        <w:rPr>
          <w:rFonts w:ascii="Arial" w:hAnsi="Arial"/>
          <w:color w:val="000000"/>
          <w:vertAlign w:val="superscript"/>
        </w:rPr>
        <w:t>®</w:t>
      </w:r>
      <w:r>
        <w:rPr>
          <w:rFonts w:ascii="Arial" w:hAnsi="Arial"/>
          <w:color w:val="000000"/>
          <w:vertAlign w:val="superscript"/>
        </w:rPr>
        <w:t xml:space="preserve"> </w:t>
      </w:r>
      <w:r>
        <w:rPr>
          <w:rFonts w:ascii="Arial" w:hAnsi="Arial"/>
          <w:color w:val="000000"/>
        </w:rPr>
        <w:t xml:space="preserve">Automatic Grease Interceptor shall be manufactured by Highland Tank, 1510 Stoystown Road, Friedens, PA 15541, Phone 814-443-6800, </w:t>
      </w:r>
    </w:p>
    <w:p w:rsidR="00867F53" w:rsidRDefault="00615A78">
      <w:pPr>
        <w:pStyle w:val="Default"/>
        <w:tabs>
          <w:tab w:val="left" w:pos="360"/>
          <w:tab w:val="left" w:pos="540"/>
          <w:tab w:val="left" w:pos="720"/>
        </w:tabs>
        <w:rPr>
          <w:rFonts w:ascii="Arial" w:hAnsi="Arial"/>
          <w:color w:val="000000"/>
        </w:rPr>
      </w:pPr>
      <w:r>
        <w:rPr>
          <w:rFonts w:ascii="Arial" w:hAnsi="Arial"/>
          <w:color w:val="000000"/>
        </w:rPr>
        <w:t>FAX: 814-444-8662, www.greasestopper.com.</w:t>
      </w:r>
    </w:p>
    <w:sectPr w:rsidR="00867F53" w:rsidSect="00800E67">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L Helvetica Condensed Light">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embedSystemFonts/>
  <w:proofState w:spelling="clean" w:grammar="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Pr>
  <w:compat>
    <w:spaceForUL/>
    <w:balanceSingleByteDoubleByteWidth/>
    <w:doNotLeaveBackslashAlone/>
    <w:ulTrailSpace/>
    <w:doNotExpandShiftReturn/>
    <w:adjustLineHeightInTable/>
  </w:compat>
  <w:rsids>
    <w:rsidRoot w:val="00867F53"/>
    <w:rsid w:val="0010386B"/>
    <w:rsid w:val="00615A78"/>
    <w:rsid w:val="00800E67"/>
    <w:rsid w:val="00867F53"/>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Default"/>
    <w:next w:val="Default"/>
    <w:qFormat/>
    <w:rsid w:val="00800E67"/>
    <w:pPr>
      <w:keepNext/>
      <w:numPr>
        <w:ilvl w:val="6"/>
        <w:numId w:val="1"/>
      </w:numPr>
      <w:outlineLvl w:val="6"/>
    </w:pPr>
    <w:rPr>
      <w:rFonts w:eastAsia="Times New Roman"/>
      <w:sz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800E67"/>
    <w:pPr>
      <w:widowControl w:val="0"/>
      <w:suppressAutoHyphens/>
    </w:pPr>
    <w:rPr>
      <w:rFonts w:ascii="Times" w:eastAsia="Times" w:hAnsi="Times" w:cs="Times"/>
      <w:sz w:val="24"/>
      <w:lang w:eastAsia="ar-SA"/>
    </w:rPr>
  </w:style>
  <w:style w:type="character" w:customStyle="1" w:styleId="Absatz-Standardschriftart">
    <w:name w:val="Absatz-Standardschriftart"/>
    <w:rsid w:val="00800E67"/>
  </w:style>
  <w:style w:type="character" w:customStyle="1" w:styleId="Absatz-Standardschriftart0">
    <w:name w:val="Absatz-Standardschriftart"/>
    <w:rsid w:val="00800E67"/>
  </w:style>
  <w:style w:type="character" w:customStyle="1" w:styleId="WW-Absatz-Standardschriftart">
    <w:name w:val="WW-Absatz-Standardschriftart"/>
    <w:rsid w:val="00800E67"/>
  </w:style>
  <w:style w:type="character" w:customStyle="1" w:styleId="WW8Num1z0">
    <w:name w:val="WW8Num1z0"/>
    <w:rsid w:val="00800E67"/>
    <w:rPr>
      <w:rFonts w:ascii="Times New Roman" w:eastAsia="Times New Roman" w:hAnsi="Times New Roman"/>
    </w:rPr>
  </w:style>
  <w:style w:type="character" w:customStyle="1" w:styleId="WW8Num1z1">
    <w:name w:val="WW8Num1z1"/>
    <w:rsid w:val="00800E67"/>
    <w:rPr>
      <w:rFonts w:ascii="Courier" w:hAnsi="Courier"/>
    </w:rPr>
  </w:style>
  <w:style w:type="character" w:customStyle="1" w:styleId="WW8Num1z2">
    <w:name w:val="WW8Num1z2"/>
    <w:rsid w:val="00800E67"/>
    <w:rPr>
      <w:rFonts w:ascii="Symbol" w:hAnsi="Symbol"/>
    </w:rPr>
  </w:style>
  <w:style w:type="paragraph" w:customStyle="1" w:styleId="Heading">
    <w:name w:val="Heading"/>
    <w:basedOn w:val="Default"/>
    <w:next w:val="Textbody"/>
    <w:rsid w:val="00800E67"/>
    <w:pPr>
      <w:keepNext/>
      <w:spacing w:before="240" w:after="120"/>
    </w:pPr>
    <w:rPr>
      <w:rFonts w:ascii="Arial" w:eastAsia="Arial Unicode MS" w:hAnsi="Arial" w:cs="Tahoma"/>
      <w:sz w:val="28"/>
      <w:szCs w:val="28"/>
    </w:rPr>
  </w:style>
  <w:style w:type="paragraph" w:customStyle="1" w:styleId="Textbody">
    <w:name w:val="Text body"/>
    <w:basedOn w:val="Default"/>
    <w:rsid w:val="00800E67"/>
    <w:pPr>
      <w:spacing w:after="120"/>
    </w:pPr>
  </w:style>
  <w:style w:type="paragraph" w:styleId="List">
    <w:name w:val="List"/>
    <w:basedOn w:val="Textbody"/>
    <w:rsid w:val="00800E67"/>
    <w:rPr>
      <w:rFonts w:cs="Tahoma"/>
    </w:rPr>
  </w:style>
  <w:style w:type="paragraph" w:styleId="Caption">
    <w:name w:val="caption"/>
    <w:basedOn w:val="Default"/>
    <w:qFormat/>
    <w:rsid w:val="00800E67"/>
    <w:pPr>
      <w:suppressLineNumbers/>
      <w:spacing w:before="120" w:after="120"/>
    </w:pPr>
    <w:rPr>
      <w:rFonts w:cs="Tahoma"/>
      <w:i/>
      <w:iCs/>
      <w:szCs w:val="24"/>
    </w:rPr>
  </w:style>
  <w:style w:type="paragraph" w:customStyle="1" w:styleId="Index">
    <w:name w:val="Index"/>
    <w:basedOn w:val="Default"/>
    <w:rsid w:val="00800E67"/>
    <w:pPr>
      <w:suppressLineNumbers/>
    </w:pPr>
    <w:rPr>
      <w:rFonts w:cs="Tahoma"/>
    </w:rPr>
  </w:style>
  <w:style w:type="paragraph" w:customStyle="1" w:styleId="HELVCOND9">
    <w:name w:val="HELV COND 9"/>
    <w:rsid w:val="00800E67"/>
    <w:pPr>
      <w:widowControl w:val="0"/>
      <w:suppressAutoHyphens/>
      <w:autoSpaceDE w:val="0"/>
    </w:pPr>
    <w:rPr>
      <w:rFonts w:ascii="CL Helvetica Condensed Light" w:hAnsi="CL Helvetica Condensed Light" w:cs="Times"/>
      <w:color w:val="000000"/>
      <w:sz w:val="18"/>
      <w:lang w:eastAsia="ar-SA"/>
    </w:rPr>
  </w:style>
  <w:style w:type="paragraph" w:customStyle="1" w:styleId="HeadingBase">
    <w:name w:val="Heading Base"/>
    <w:basedOn w:val="Textbody"/>
    <w:next w:val="Textbody"/>
    <w:rsid w:val="00800E67"/>
    <w:pPr>
      <w:keepNext/>
      <w:keepLines/>
      <w:spacing w:after="0" w:line="240" w:lineRule="atLeast"/>
    </w:pPr>
    <w:rPr>
      <w:rFonts w:ascii="Garamond" w:eastAsia="Times New Roman" w:hAnsi="Garamond"/>
      <w:spacing w:val="-5"/>
      <w:kern w:val="1"/>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822</Words>
  <Characters>4687</Characters>
  <Application>Microsoft Macintosh Word</Application>
  <DocSecurity>0</DocSecurity>
  <Lines>39</Lines>
  <Paragraphs>9</Paragraphs>
  <ScaleCrop>false</ScaleCrop>
  <HeadingPairs>
    <vt:vector size="2" baseType="variant">
      <vt:variant>
        <vt:lpstr>Title</vt:lpstr>
      </vt:variant>
      <vt:variant>
        <vt:i4>1</vt:i4>
      </vt:variant>
    </vt:vector>
  </HeadingPairs>
  <TitlesOfParts>
    <vt:vector size="1" baseType="lpstr">
      <vt:lpstr>Automatic Grease Interceptor </vt:lpstr>
    </vt:vector>
  </TitlesOfParts>
  <Company>Highland Tank</Company>
  <LinksUpToDate>false</LinksUpToDate>
  <CharactersWithSpaces>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Automatic Grease Interceptor </dc:title>
  <dc:subject/>
  <dc:creator>Stephen J. Mapes</dc:creator>
  <cp:keywords/>
  <dc:description/>
  <cp:lastModifiedBy>Stephen  Mapes</cp:lastModifiedBy>
  <cp:revision>3</cp:revision>
  <cp:lastPrinted>2006-03-30T21:15:00Z</cp:lastPrinted>
  <dcterms:created xsi:type="dcterms:W3CDTF">2016-09-23T15:20:00Z</dcterms:created>
  <dcterms:modified xsi:type="dcterms:W3CDTF">2016-09-23T16:24:00Z</dcterms:modified>
</cp:coreProperties>
</file>