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4F7C" w14:textId="77777777" w:rsidR="00C57745" w:rsidRDefault="00C57745" w:rsidP="00C57745">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2AEA3944" w14:textId="35FB46CE" w:rsidR="00C57745" w:rsidRPr="00C57745" w:rsidRDefault="00C57745" w:rsidP="00C57745">
      <w:pPr>
        <w:pStyle w:val="BasicParagraph"/>
        <w:tabs>
          <w:tab w:val="left" w:pos="360"/>
          <w:tab w:val="left" w:pos="720"/>
          <w:tab w:val="left" w:pos="1080"/>
          <w:tab w:val="right" w:pos="10620"/>
        </w:tabs>
        <w:rPr>
          <w:rFonts w:ascii="Arial" w:hAnsi="Arial" w:cs="Arial"/>
          <w:bCs/>
          <w:sz w:val="22"/>
          <w:szCs w:val="22"/>
        </w:rPr>
      </w:pP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t>00</w:t>
      </w:r>
      <w:r w:rsidR="00CA57C6">
        <w:rPr>
          <w:rFonts w:ascii="Arial" w:hAnsi="Arial" w:cs="Arial"/>
          <w:bCs/>
          <w:sz w:val="22"/>
          <w:szCs w:val="22"/>
        </w:rPr>
        <w:t>1</w:t>
      </w:r>
      <w:r w:rsidR="00AC3C51">
        <w:rPr>
          <w:rFonts w:ascii="Arial" w:hAnsi="Arial" w:cs="Arial"/>
          <w:bCs/>
          <w:sz w:val="22"/>
          <w:szCs w:val="22"/>
        </w:rPr>
        <w:t>0</w:t>
      </w:r>
      <w:r w:rsidR="00CA57C6">
        <w:rPr>
          <w:rFonts w:ascii="Arial" w:hAnsi="Arial" w:cs="Arial"/>
          <w:bCs/>
          <w:sz w:val="22"/>
          <w:szCs w:val="22"/>
        </w:rPr>
        <w:t>0</w:t>
      </w:r>
      <w:r w:rsidRPr="00C57745">
        <w:rPr>
          <w:rFonts w:ascii="Arial" w:hAnsi="Arial" w:cs="Arial"/>
          <w:bCs/>
          <w:sz w:val="22"/>
          <w:szCs w:val="22"/>
        </w:rPr>
        <w:t>AGSW</w:t>
      </w:r>
      <w:r w:rsidRPr="00C57745">
        <w:rPr>
          <w:rFonts w:ascii="Arial" w:hAnsi="Arial" w:cs="Arial"/>
          <w:bCs/>
          <w:sz w:val="22"/>
          <w:szCs w:val="22"/>
        </w:rPr>
        <w:t>ESPINT</w:t>
      </w:r>
    </w:p>
    <w:p w14:paraId="76A3AADC" w14:textId="77777777" w:rsidR="00C57745" w:rsidRPr="00C57745" w:rsidRDefault="00C57745" w:rsidP="00C57745">
      <w:pPr>
        <w:pStyle w:val="BasicParagraph"/>
        <w:tabs>
          <w:tab w:val="left" w:pos="360"/>
          <w:tab w:val="left" w:pos="720"/>
          <w:tab w:val="left" w:pos="1080"/>
        </w:tabs>
        <w:rPr>
          <w:rFonts w:ascii="Arial" w:hAnsi="Arial" w:cs="Arial"/>
          <w:b/>
          <w:bCs/>
          <w:sz w:val="22"/>
          <w:szCs w:val="22"/>
        </w:rPr>
      </w:pPr>
    </w:p>
    <w:p w14:paraId="0260FFED" w14:textId="16F46527" w:rsidR="00C57745" w:rsidRPr="00C57745" w:rsidRDefault="00C13104" w:rsidP="00C57745">
      <w:pPr>
        <w:pStyle w:val="BasicParagraph"/>
        <w:tabs>
          <w:tab w:val="left" w:pos="360"/>
          <w:tab w:val="left" w:pos="720"/>
          <w:tab w:val="left" w:pos="1080"/>
        </w:tabs>
        <w:rPr>
          <w:rFonts w:ascii="Arial" w:hAnsi="Arial"/>
          <w:b/>
          <w:bCs/>
          <w:sz w:val="22"/>
          <w:szCs w:val="22"/>
        </w:rPr>
      </w:pPr>
      <w:r>
        <w:rPr>
          <w:rFonts w:ascii="Arial" w:hAnsi="Arial" w:cs="Arial"/>
          <w:b/>
          <w:bCs/>
          <w:sz w:val="22"/>
          <w:szCs w:val="22"/>
        </w:rPr>
        <w:t>1</w:t>
      </w:r>
      <w:r w:rsidR="00AC3C51">
        <w:rPr>
          <w:rFonts w:ascii="Arial" w:hAnsi="Arial" w:cs="Arial"/>
          <w:b/>
          <w:bCs/>
          <w:sz w:val="22"/>
          <w:szCs w:val="22"/>
        </w:rPr>
        <w:t>0</w:t>
      </w:r>
      <w:r w:rsidR="00C57745" w:rsidRPr="00C57745">
        <w:rPr>
          <w:rFonts w:ascii="Arial" w:hAnsi="Arial" w:cs="Arial"/>
          <w:b/>
          <w:bCs/>
          <w:sz w:val="22"/>
          <w:szCs w:val="22"/>
        </w:rPr>
        <w:t>0-GPM Aboveground Sing</w:t>
      </w:r>
      <w:r w:rsidR="00C57745" w:rsidRPr="00C57745">
        <w:rPr>
          <w:rFonts w:ascii="Arial" w:hAnsi="Arial"/>
          <w:b/>
          <w:bCs/>
          <w:sz w:val="22"/>
          <w:szCs w:val="22"/>
        </w:rPr>
        <w:t xml:space="preserve">le-Wall Steel </w:t>
      </w:r>
    </w:p>
    <w:p w14:paraId="7FDEACDC" w14:textId="7D9E38A2" w:rsidR="00C57745" w:rsidRPr="00C57745" w:rsidRDefault="00C57745" w:rsidP="00C57745">
      <w:pPr>
        <w:pStyle w:val="BasicParagraph"/>
        <w:tabs>
          <w:tab w:val="left" w:pos="360"/>
          <w:tab w:val="left" w:pos="720"/>
          <w:tab w:val="left" w:pos="1080"/>
        </w:tabs>
        <w:rPr>
          <w:rFonts w:ascii="Arial" w:hAnsi="Arial"/>
          <w:b/>
          <w:bCs/>
          <w:sz w:val="22"/>
          <w:szCs w:val="22"/>
        </w:rPr>
      </w:pPr>
      <w:r w:rsidRPr="00C57745">
        <w:rPr>
          <w:rFonts w:ascii="Arial" w:hAnsi="Arial"/>
          <w:b/>
          <w:bCs/>
          <w:sz w:val="22"/>
          <w:szCs w:val="22"/>
        </w:rPr>
        <w:t xml:space="preserve">Elevator </w:t>
      </w:r>
      <w:r w:rsidRPr="00C57745">
        <w:rPr>
          <w:rFonts w:ascii="Arial" w:hAnsi="Arial"/>
          <w:b/>
          <w:bCs/>
          <w:sz w:val="22"/>
          <w:szCs w:val="22"/>
        </w:rPr>
        <w:t xml:space="preserve">Sump Pump </w:t>
      </w:r>
      <w:r w:rsidRPr="00C57745">
        <w:rPr>
          <w:rFonts w:ascii="Arial" w:hAnsi="Arial"/>
          <w:b/>
          <w:bCs/>
          <w:sz w:val="22"/>
          <w:szCs w:val="22"/>
        </w:rPr>
        <w:t>Interceptor (E</w:t>
      </w:r>
      <w:r w:rsidRPr="00C57745">
        <w:rPr>
          <w:rFonts w:ascii="Arial" w:hAnsi="Arial"/>
          <w:b/>
          <w:bCs/>
          <w:sz w:val="22"/>
          <w:szCs w:val="22"/>
        </w:rPr>
        <w:t>SP</w:t>
      </w:r>
      <w:r w:rsidRPr="00C57745">
        <w:rPr>
          <w:rFonts w:ascii="Arial" w:hAnsi="Arial"/>
          <w:b/>
          <w:bCs/>
          <w:sz w:val="22"/>
          <w:szCs w:val="22"/>
        </w:rPr>
        <w:t>I</w:t>
      </w:r>
      <w:r w:rsidRPr="00C57745">
        <w:rPr>
          <w:rFonts w:ascii="Arial" w:hAnsi="Arial"/>
          <w:b/>
          <w:bCs/>
          <w:sz w:val="22"/>
          <w:szCs w:val="22"/>
        </w:rPr>
        <w:t>NT</w:t>
      </w:r>
      <w:r w:rsidRPr="00C57745">
        <w:rPr>
          <w:rFonts w:ascii="Arial" w:hAnsi="Arial"/>
          <w:b/>
          <w:bCs/>
          <w:sz w:val="22"/>
          <w:szCs w:val="22"/>
        </w:rPr>
        <w:t>)</w:t>
      </w:r>
    </w:p>
    <w:p w14:paraId="1C9A6657" w14:textId="77777777" w:rsidR="00C57745" w:rsidRPr="00C57745" w:rsidRDefault="00C57745" w:rsidP="00C57745">
      <w:pPr>
        <w:pStyle w:val="BasicParagraph"/>
        <w:tabs>
          <w:tab w:val="left" w:pos="360"/>
          <w:tab w:val="left" w:pos="720"/>
          <w:tab w:val="left" w:pos="1080"/>
          <w:tab w:val="right" w:pos="10620"/>
        </w:tabs>
        <w:rPr>
          <w:rFonts w:ascii="Arial" w:hAnsi="Arial"/>
          <w:sz w:val="22"/>
          <w:szCs w:val="22"/>
        </w:rPr>
      </w:pPr>
    </w:p>
    <w:p w14:paraId="3A442A0F" w14:textId="0032008A" w:rsidR="00AE691F" w:rsidRPr="00C57745" w:rsidRDefault="00AE691F" w:rsidP="00AE691F">
      <w:pPr>
        <w:tabs>
          <w:tab w:val="left" w:pos="180"/>
          <w:tab w:val="left" w:pos="360"/>
        </w:tabs>
        <w:rPr>
          <w:rFonts w:ascii="Arial" w:hAnsi="Arial"/>
        </w:rPr>
      </w:pPr>
      <w:r w:rsidRPr="00C57745">
        <w:rPr>
          <w:rFonts w:ascii="Arial" w:hAnsi="Arial"/>
        </w:rPr>
        <w:t xml:space="preserve">Provide and install Highland Tank Model </w:t>
      </w:r>
      <w:r w:rsidR="00C57745">
        <w:rPr>
          <w:rFonts w:ascii="Arial" w:hAnsi="Arial"/>
        </w:rPr>
        <w:t>00</w:t>
      </w:r>
      <w:r w:rsidR="00CA57C6">
        <w:rPr>
          <w:rFonts w:ascii="Arial" w:hAnsi="Arial"/>
        </w:rPr>
        <w:t>1</w:t>
      </w:r>
      <w:r w:rsidR="00AC3C51">
        <w:rPr>
          <w:rFonts w:ascii="Arial" w:hAnsi="Arial"/>
        </w:rPr>
        <w:t>0</w:t>
      </w:r>
      <w:r w:rsidR="00C57745">
        <w:rPr>
          <w:rFonts w:ascii="Arial" w:hAnsi="Arial"/>
        </w:rPr>
        <w:t xml:space="preserve">0SWESPINT </w:t>
      </w:r>
      <w:r w:rsidR="008F3B10" w:rsidRPr="00C57745">
        <w:rPr>
          <w:rFonts w:ascii="Arial" w:hAnsi="Arial"/>
        </w:rPr>
        <w:t>Elevator Sump Pump</w:t>
      </w:r>
      <w:r w:rsidRPr="00C57745">
        <w:rPr>
          <w:rFonts w:ascii="Arial" w:hAnsi="Arial"/>
        </w:rPr>
        <w:t xml:space="preserve"> Interceptor(s).</w:t>
      </w:r>
    </w:p>
    <w:p w14:paraId="640E5F1C" w14:textId="77777777" w:rsidR="00AE691F" w:rsidRPr="00C57745" w:rsidRDefault="00AE691F" w:rsidP="00AE691F">
      <w:pPr>
        <w:tabs>
          <w:tab w:val="left" w:pos="180"/>
          <w:tab w:val="left" w:pos="360"/>
        </w:tabs>
        <w:rPr>
          <w:rFonts w:ascii="Arial" w:hAnsi="Arial"/>
        </w:rPr>
      </w:pPr>
      <w:r w:rsidRPr="00C57745">
        <w:rPr>
          <w:rFonts w:ascii="Arial" w:hAnsi="Arial"/>
        </w:rPr>
        <w:t>Interceptor shall be</w:t>
      </w:r>
      <w:r w:rsidR="00CB3F04" w:rsidRPr="00C57745">
        <w:rPr>
          <w:rFonts w:ascii="Arial" w:hAnsi="Arial"/>
        </w:rPr>
        <w:t xml:space="preserve"> single-wall, aboveground, and</w:t>
      </w:r>
      <w:r w:rsidRPr="00C57745">
        <w:rPr>
          <w:rFonts w:ascii="Arial" w:hAnsi="Arial"/>
        </w:rPr>
        <w:t xml:space="preserve"> of welded carbon steel construction.  Internal and external surfaces shall receive a commercial grit blast and be coated with heavy-duty polyurethane for corrosion resistance.</w:t>
      </w:r>
    </w:p>
    <w:p w14:paraId="6CE6A062"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 xml:space="preserve">Quantity: </w:t>
      </w:r>
      <w:r w:rsidRPr="002E2790">
        <w:rPr>
          <w:rFonts w:ascii="Arial" w:hAnsi="Arial" w:cs="Arial"/>
          <w:color w:val="000000" w:themeColor="text1"/>
          <w:sz w:val="22"/>
          <w:szCs w:val="22"/>
          <w:highlight w:val="yellow"/>
        </w:rPr>
        <w:t>____</w:t>
      </w:r>
    </w:p>
    <w:p w14:paraId="66A3CCCE"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34F4E8C2" w14:textId="7E39B4D4" w:rsidR="00C57745" w:rsidRPr="002E2790" w:rsidRDefault="00C57745" w:rsidP="00C57745">
      <w:pPr>
        <w:tabs>
          <w:tab w:val="left" w:pos="180"/>
          <w:tab w:val="left" w:pos="360"/>
        </w:tabs>
        <w:rPr>
          <w:rFonts w:ascii="Arial" w:hAnsi="Arial"/>
        </w:rPr>
      </w:pPr>
      <w:r w:rsidRPr="002E2790">
        <w:rPr>
          <w:rFonts w:ascii="Arial" w:hAnsi="Arial"/>
        </w:rPr>
        <w:t>Interceptor shall be rated at 0-</w:t>
      </w:r>
      <w:r w:rsidR="00CA57C6">
        <w:rPr>
          <w:rFonts w:ascii="Arial" w:hAnsi="Arial"/>
        </w:rPr>
        <w:t>1</w:t>
      </w:r>
      <w:r w:rsidR="00AC3C51">
        <w:rPr>
          <w:rFonts w:ascii="Arial" w:hAnsi="Arial"/>
        </w:rPr>
        <w:t>0</w:t>
      </w:r>
      <w:r w:rsidRPr="002E2790">
        <w:rPr>
          <w:rFonts w:ascii="Arial" w:hAnsi="Arial"/>
        </w:rPr>
        <w:t>0 GPM intermittent flow.</w:t>
      </w:r>
    </w:p>
    <w:p w14:paraId="32921FDC" w14:textId="74008D7D" w:rsidR="00C57745"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Nominal Static Water Holding Capacity: </w:t>
      </w:r>
      <w:r w:rsidR="00AC3C51">
        <w:rPr>
          <w:rFonts w:ascii="Arial" w:hAnsi="Arial"/>
          <w:sz w:val="22"/>
          <w:szCs w:val="22"/>
        </w:rPr>
        <w:t>296</w:t>
      </w:r>
      <w:r>
        <w:rPr>
          <w:rFonts w:ascii="Arial" w:hAnsi="Arial"/>
          <w:sz w:val="22"/>
          <w:szCs w:val="22"/>
        </w:rPr>
        <w:t>-</w:t>
      </w:r>
      <w:r w:rsidRPr="002E2790">
        <w:rPr>
          <w:rFonts w:ascii="Arial" w:hAnsi="Arial"/>
          <w:sz w:val="22"/>
          <w:szCs w:val="22"/>
        </w:rPr>
        <w:t>gallons</w:t>
      </w:r>
      <w:r>
        <w:rPr>
          <w:rFonts w:ascii="Arial" w:hAnsi="Arial"/>
          <w:sz w:val="22"/>
          <w:szCs w:val="22"/>
        </w:rPr>
        <w:t xml:space="preserve">, </w:t>
      </w:r>
      <w:r w:rsidRPr="002E2790">
        <w:rPr>
          <w:rFonts w:ascii="Arial" w:hAnsi="Arial" w:cs="Arial"/>
          <w:color w:val="000000" w:themeColor="text1"/>
          <w:sz w:val="22"/>
          <w:szCs w:val="22"/>
        </w:rPr>
        <w:t>as indicated on drawing</w:t>
      </w:r>
    </w:p>
    <w:p w14:paraId="2ADD1C68"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7F978151" w14:textId="77777777"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Nominal Interceptor Dimensions:</w:t>
      </w:r>
      <w:r w:rsidRPr="002E2790">
        <w:rPr>
          <w:rFonts w:ascii="Arial" w:hAnsi="Arial" w:cs="Arial"/>
          <w:color w:val="000000" w:themeColor="text1"/>
          <w:sz w:val="22"/>
          <w:szCs w:val="22"/>
        </w:rPr>
        <w:tab/>
        <w:t>Length</w:t>
      </w:r>
      <w:r w:rsidRPr="002E2790">
        <w:rPr>
          <w:rFonts w:ascii="Arial" w:hAnsi="Arial" w:cs="Arial"/>
          <w:color w:val="000000" w:themeColor="text1"/>
          <w:sz w:val="22"/>
          <w:szCs w:val="22"/>
        </w:rPr>
        <w:tab/>
        <w:t>Width</w:t>
      </w:r>
      <w:r>
        <w:rPr>
          <w:rFonts w:ascii="Arial" w:hAnsi="Arial" w:cs="Arial"/>
          <w:color w:val="000000" w:themeColor="text1"/>
          <w:sz w:val="22"/>
          <w:szCs w:val="22"/>
        </w:rPr>
        <w:tab/>
        <w:t>Height</w:t>
      </w:r>
    </w:p>
    <w:p w14:paraId="724901D3" w14:textId="3CD291E5"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2E2790">
        <w:rPr>
          <w:rFonts w:ascii="Arial" w:hAnsi="Arial" w:cs="Arial"/>
          <w:color w:val="000000" w:themeColor="text1"/>
          <w:sz w:val="22"/>
          <w:szCs w:val="22"/>
        </w:rPr>
        <w:tab/>
      </w:r>
      <w:r w:rsidR="00AC3C51">
        <w:rPr>
          <w:rFonts w:ascii="Arial" w:hAnsi="Arial" w:cs="Arial"/>
          <w:color w:val="000000" w:themeColor="text1"/>
          <w:sz w:val="22"/>
          <w:szCs w:val="22"/>
        </w:rPr>
        <w:t>82</w:t>
      </w:r>
      <w:r w:rsidRPr="002E2790">
        <w:rPr>
          <w:rFonts w:ascii="Arial" w:hAnsi="Arial" w:cs="Arial"/>
          <w:color w:val="000000" w:themeColor="text1"/>
          <w:sz w:val="22"/>
          <w:szCs w:val="22"/>
        </w:rPr>
        <w:t>-inches</w:t>
      </w:r>
      <w:r w:rsidRPr="002E2790">
        <w:rPr>
          <w:rFonts w:ascii="Arial" w:hAnsi="Arial" w:cs="Arial"/>
          <w:color w:val="000000" w:themeColor="text1"/>
          <w:sz w:val="22"/>
          <w:szCs w:val="22"/>
        </w:rPr>
        <w:tab/>
      </w:r>
      <w:r w:rsidR="00BF5021">
        <w:rPr>
          <w:rFonts w:ascii="Arial" w:hAnsi="Arial" w:cs="Arial"/>
          <w:color w:val="000000" w:themeColor="text1"/>
          <w:sz w:val="22"/>
          <w:szCs w:val="22"/>
        </w:rPr>
        <w:t>4</w:t>
      </w:r>
      <w:r w:rsidR="00AC3C51">
        <w:rPr>
          <w:rFonts w:ascii="Arial" w:hAnsi="Arial" w:cs="Arial"/>
          <w:color w:val="000000" w:themeColor="text1"/>
          <w:sz w:val="22"/>
          <w:szCs w:val="22"/>
        </w:rPr>
        <w:t>2</w:t>
      </w:r>
      <w:r w:rsidRPr="002E2790">
        <w:rPr>
          <w:rFonts w:ascii="Arial" w:hAnsi="Arial" w:cs="Arial"/>
          <w:color w:val="000000" w:themeColor="text1"/>
          <w:sz w:val="22"/>
          <w:szCs w:val="22"/>
        </w:rPr>
        <w:t>-inches</w:t>
      </w:r>
      <w:r>
        <w:rPr>
          <w:rFonts w:ascii="Arial" w:hAnsi="Arial" w:cs="Arial"/>
          <w:color w:val="000000" w:themeColor="text1"/>
          <w:sz w:val="22"/>
          <w:szCs w:val="22"/>
        </w:rPr>
        <w:tab/>
      </w:r>
      <w:r w:rsidR="00AC3C51">
        <w:rPr>
          <w:rFonts w:ascii="Arial" w:hAnsi="Arial" w:cs="Arial"/>
          <w:color w:val="000000" w:themeColor="text1"/>
          <w:sz w:val="22"/>
          <w:szCs w:val="22"/>
        </w:rPr>
        <w:t>48</w:t>
      </w:r>
      <w:r>
        <w:rPr>
          <w:rFonts w:ascii="Arial" w:hAnsi="Arial" w:cs="Arial"/>
          <w:color w:val="000000" w:themeColor="text1"/>
          <w:sz w:val="22"/>
          <w:szCs w:val="22"/>
        </w:rPr>
        <w:t>-inches</w:t>
      </w:r>
    </w:p>
    <w:p w14:paraId="647C39A0" w14:textId="77777777" w:rsidR="00BF5021" w:rsidRDefault="00BF5021" w:rsidP="00AE691F">
      <w:pPr>
        <w:tabs>
          <w:tab w:val="left" w:pos="180"/>
          <w:tab w:val="left" w:pos="360"/>
        </w:tabs>
        <w:rPr>
          <w:rFonts w:ascii="Arial" w:hAnsi="Arial"/>
        </w:rPr>
      </w:pPr>
    </w:p>
    <w:p w14:paraId="5FF8CE63" w14:textId="0CBB9A20" w:rsidR="00E04DC1" w:rsidRPr="00C57745" w:rsidRDefault="00E04DC1" w:rsidP="00AE691F">
      <w:pPr>
        <w:tabs>
          <w:tab w:val="left" w:pos="180"/>
          <w:tab w:val="left" w:pos="360"/>
        </w:tabs>
        <w:rPr>
          <w:rFonts w:ascii="Arial" w:eastAsia="Times New Roman" w:hAnsi="Arial" w:cs="Arial"/>
          <w:b/>
        </w:rPr>
      </w:pPr>
      <w:r w:rsidRPr="00C57745">
        <w:rPr>
          <w:rFonts w:ascii="Arial" w:hAnsi="Arial"/>
          <w:b/>
        </w:rPr>
        <w:t>Application</w:t>
      </w:r>
    </w:p>
    <w:p w14:paraId="671283EE" w14:textId="71772AC4"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 xml:space="preserve">Highland Tank Elevator Sump Pump Interceptors (ESPINT) are designed to trap sediment and retain free floating oil and grease (petroleum hydrocarbons and other volatile liquids) in wastewater discharged from elevator pit sumps. </w:t>
      </w:r>
    </w:p>
    <w:p w14:paraId="4C5C24BE" w14:textId="77777777" w:rsidR="008F3B10" w:rsidRPr="00C57745" w:rsidRDefault="008F3B10" w:rsidP="008F3B10">
      <w:pPr>
        <w:spacing w:after="0" w:line="240" w:lineRule="auto"/>
        <w:rPr>
          <w:rFonts w:ascii="Arial" w:eastAsia="Times New Roman" w:hAnsi="Arial" w:cs="Arial"/>
        </w:rPr>
      </w:pPr>
    </w:p>
    <w:p w14:paraId="05FA5A5A" w14:textId="03B09EDD"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ESPINTs prevent the discharge of sediment, oil, grease</w:t>
      </w:r>
      <w:r w:rsidR="00FD4CFE" w:rsidRPr="00C57745">
        <w:rPr>
          <w:rFonts w:ascii="Arial" w:eastAsia="Times New Roman" w:hAnsi="Arial" w:cs="Arial"/>
        </w:rPr>
        <w:t>,</w:t>
      </w:r>
      <w:r w:rsidRPr="00C57745">
        <w:rPr>
          <w:rFonts w:ascii="Arial" w:eastAsia="Times New Roman" w:hAnsi="Arial" w:cs="Arial"/>
        </w:rPr>
        <w:t xml:space="preserve"> and other substances </w:t>
      </w:r>
      <w:r w:rsidR="00FD4CFE" w:rsidRPr="00C57745">
        <w:rPr>
          <w:rFonts w:ascii="Arial" w:eastAsia="Times New Roman" w:hAnsi="Arial" w:cs="Arial"/>
        </w:rPr>
        <w:t>h</w:t>
      </w:r>
      <w:r w:rsidRPr="00C57745">
        <w:rPr>
          <w:rFonts w:ascii="Arial" w:eastAsia="Times New Roman" w:hAnsi="Arial" w:cs="Arial"/>
        </w:rPr>
        <w:t xml:space="preserve">armful or hazardous to the building's drainage system, the public sewer, sewage treatment plant or other treatment processes. </w:t>
      </w:r>
    </w:p>
    <w:p w14:paraId="7068F38D" w14:textId="77777777" w:rsidR="00EA028F" w:rsidRPr="00C57745" w:rsidRDefault="00EA028F" w:rsidP="008F3B10">
      <w:pPr>
        <w:spacing w:after="0" w:line="240" w:lineRule="auto"/>
        <w:rPr>
          <w:rFonts w:ascii="Arial" w:eastAsia="Times New Roman" w:hAnsi="Arial" w:cs="Arial"/>
        </w:rPr>
      </w:pPr>
    </w:p>
    <w:p w14:paraId="055465A8" w14:textId="77777777" w:rsidR="008F3B10" w:rsidRPr="00C57745" w:rsidRDefault="008F3B10" w:rsidP="00807B00">
      <w:pPr>
        <w:spacing w:after="0" w:line="240" w:lineRule="auto"/>
        <w:rPr>
          <w:rFonts w:ascii="Arial" w:eastAsia="Times New Roman" w:hAnsi="Arial" w:cs="Arial"/>
          <w:b/>
        </w:rPr>
      </w:pPr>
      <w:r w:rsidRPr="00C57745">
        <w:rPr>
          <w:rFonts w:ascii="Arial" w:eastAsia="Times New Roman" w:hAnsi="Arial" w:cs="Arial"/>
          <w:b/>
        </w:rPr>
        <w:t>Description</w:t>
      </w:r>
    </w:p>
    <w:p w14:paraId="11CC9435" w14:textId="77777777" w:rsidR="00CB3F04" w:rsidRPr="00C57745" w:rsidRDefault="00CB3F04">
      <w:pPr>
        <w:rPr>
          <w:rFonts w:ascii="Helvetica-Bold" w:hAnsi="Helvetica-Bold" w:cs="Helvetica-Bold"/>
          <w:b/>
          <w:bCs/>
        </w:rPr>
      </w:pPr>
    </w:p>
    <w:p w14:paraId="705E753D" w14:textId="6F36A981" w:rsidR="00D74D6E" w:rsidRPr="00C57745" w:rsidRDefault="00BF5021" w:rsidP="00CB3F04">
      <w:pPr>
        <w:spacing w:after="0" w:line="240" w:lineRule="auto"/>
        <w:rPr>
          <w:rFonts w:ascii="Arial" w:hAnsi="Arial" w:cs="Arial"/>
        </w:rPr>
      </w:pPr>
      <w:r w:rsidRPr="00BF5021">
        <w:rPr>
          <w:rFonts w:ascii="Arial" w:hAnsi="Arial" w:cs="Arial"/>
          <w:b/>
        </w:rPr>
        <w:t>00</w:t>
      </w:r>
      <w:r w:rsidR="00CA57C6">
        <w:rPr>
          <w:rFonts w:ascii="Arial" w:hAnsi="Arial" w:cs="Arial"/>
          <w:b/>
        </w:rPr>
        <w:t>1</w:t>
      </w:r>
      <w:r w:rsidR="00AC3C51">
        <w:rPr>
          <w:rFonts w:ascii="Arial" w:hAnsi="Arial" w:cs="Arial"/>
          <w:b/>
        </w:rPr>
        <w:t>0</w:t>
      </w:r>
      <w:r w:rsidRPr="00BF5021">
        <w:rPr>
          <w:rFonts w:ascii="Arial" w:hAnsi="Arial" w:cs="Arial"/>
          <w:b/>
        </w:rPr>
        <w:t>0AGSWESPINT</w:t>
      </w:r>
      <w:r w:rsidRPr="00C57745">
        <w:rPr>
          <w:rFonts w:ascii="Arial" w:hAnsi="Arial" w:cs="Arial"/>
          <w:b/>
          <w:bCs/>
        </w:rPr>
        <w:t xml:space="preserve"> </w:t>
      </w:r>
      <w:r w:rsidR="00CB3F04" w:rsidRPr="00C57745">
        <w:rPr>
          <w:rFonts w:ascii="Arial" w:hAnsi="Arial" w:cs="Arial"/>
          <w:b/>
          <w:bCs/>
        </w:rPr>
        <w:t>Eleva</w:t>
      </w:r>
      <w:r w:rsidR="00024367" w:rsidRPr="00C57745">
        <w:rPr>
          <w:rFonts w:ascii="Arial" w:hAnsi="Arial" w:cs="Arial"/>
          <w:b/>
          <w:bCs/>
        </w:rPr>
        <w:t xml:space="preserve">tor Sump Pump Interceptor </w:t>
      </w:r>
      <w:r w:rsidR="006A789D">
        <w:rPr>
          <w:rFonts w:ascii="Arial" w:hAnsi="Arial" w:cs="Arial"/>
          <w:b/>
          <w:bCs/>
        </w:rPr>
        <w:t>rated at</w:t>
      </w:r>
      <w:r>
        <w:rPr>
          <w:rFonts w:ascii="Arial" w:hAnsi="Arial" w:cs="Arial"/>
          <w:b/>
          <w:bCs/>
        </w:rPr>
        <w:t xml:space="preserve"> 0</w:t>
      </w:r>
      <w:r w:rsidR="00024367" w:rsidRPr="00C57745">
        <w:rPr>
          <w:rFonts w:ascii="Arial" w:hAnsi="Arial" w:cs="Arial"/>
          <w:b/>
          <w:bCs/>
        </w:rPr>
        <w:t xml:space="preserve">- </w:t>
      </w:r>
      <w:r w:rsidR="00CA57C6">
        <w:rPr>
          <w:rFonts w:ascii="Arial" w:hAnsi="Arial" w:cs="Arial"/>
          <w:b/>
          <w:bCs/>
        </w:rPr>
        <w:t>1</w:t>
      </w:r>
      <w:r w:rsidR="00AC3C51">
        <w:rPr>
          <w:rFonts w:ascii="Arial" w:hAnsi="Arial" w:cs="Arial"/>
          <w:b/>
          <w:bCs/>
        </w:rPr>
        <w:t>0</w:t>
      </w:r>
      <w:r w:rsidR="00024367" w:rsidRPr="00C57745">
        <w:rPr>
          <w:rFonts w:ascii="Arial" w:hAnsi="Arial" w:cs="Arial"/>
          <w:b/>
          <w:bCs/>
        </w:rPr>
        <w:t>0</w:t>
      </w:r>
      <w:r w:rsidR="00CB3F04" w:rsidRPr="00C57745">
        <w:rPr>
          <w:rFonts w:ascii="Arial" w:hAnsi="Arial" w:cs="Arial"/>
          <w:b/>
          <w:bCs/>
        </w:rPr>
        <w:t xml:space="preserve"> GPM</w:t>
      </w:r>
    </w:p>
    <w:p w14:paraId="72C4AA01"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Application: Aboveground</w:t>
      </w:r>
    </w:p>
    <w:p w14:paraId="7DBAEA83"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Type: </w:t>
      </w:r>
      <w:r w:rsidR="00024367" w:rsidRPr="00C57745">
        <w:rPr>
          <w:rFonts w:ascii="Arial" w:hAnsi="Arial" w:cs="Arial"/>
        </w:rPr>
        <w:t>Single-wall</w:t>
      </w:r>
    </w:p>
    <w:p w14:paraId="06C3911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Material: </w:t>
      </w:r>
      <w:r w:rsidR="00024367" w:rsidRPr="00C57745">
        <w:rPr>
          <w:rFonts w:ascii="Arial" w:hAnsi="Arial" w:cs="Arial"/>
        </w:rPr>
        <w:t>Carbon Steel</w:t>
      </w:r>
    </w:p>
    <w:p w14:paraId="17A0D4D4" w14:textId="055878B8"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 xml:space="preserve">Inlet: </w:t>
      </w:r>
      <w:r w:rsidR="00CA57C6">
        <w:rPr>
          <w:rFonts w:ascii="Arial" w:hAnsi="Arial" w:cs="Arial"/>
        </w:rPr>
        <w:t>3</w:t>
      </w:r>
      <w:r w:rsidRPr="00C57745">
        <w:rPr>
          <w:rFonts w:ascii="Arial" w:hAnsi="Arial" w:cs="Arial"/>
        </w:rPr>
        <w:t xml:space="preserve">" HC, Outlet: </w:t>
      </w:r>
      <w:r w:rsidR="00AC3C51">
        <w:rPr>
          <w:rFonts w:ascii="Arial" w:hAnsi="Arial" w:cs="Arial"/>
        </w:rPr>
        <w:t>4</w:t>
      </w:r>
      <w:bookmarkStart w:id="0" w:name="_GoBack"/>
      <w:bookmarkEnd w:id="0"/>
      <w:r w:rsidRPr="00C57745">
        <w:rPr>
          <w:rFonts w:ascii="Arial" w:hAnsi="Arial" w:cs="Arial"/>
        </w:rPr>
        <w:t>" NPT</w:t>
      </w:r>
    </w:p>
    <w:p w14:paraId="10117D78"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NPT Level Sensor Mount: 2" NPT</w:t>
      </w:r>
    </w:p>
    <w:p w14:paraId="0A071DC5"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Vent Size: 2"</w:t>
      </w:r>
    </w:p>
    <w:p w14:paraId="4E0DB26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Exterior Coating: E</w:t>
      </w:r>
      <w:r w:rsidR="00024367" w:rsidRPr="00C57745">
        <w:rPr>
          <w:rFonts w:ascii="Arial" w:hAnsi="Arial" w:cs="Arial"/>
        </w:rPr>
        <w:t>poxy</w:t>
      </w:r>
      <w:r w:rsidRPr="00C57745">
        <w:rPr>
          <w:rFonts w:ascii="Arial" w:hAnsi="Arial" w:cs="Arial"/>
        </w:rPr>
        <w:t>/U</w:t>
      </w:r>
      <w:r w:rsidR="00024367" w:rsidRPr="00C57745">
        <w:rPr>
          <w:rFonts w:ascii="Arial" w:hAnsi="Arial" w:cs="Arial"/>
        </w:rPr>
        <w:t>rethane Finish White 4-6 mils</w:t>
      </w:r>
    </w:p>
    <w:p w14:paraId="7E812CB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Interior Coating: </w:t>
      </w:r>
      <w:proofErr w:type="spellStart"/>
      <w:r w:rsidRPr="00C57745">
        <w:rPr>
          <w:rFonts w:ascii="Arial" w:hAnsi="Arial" w:cs="Arial"/>
        </w:rPr>
        <w:t>Chemthane</w:t>
      </w:r>
      <w:proofErr w:type="spellEnd"/>
      <w:r w:rsidRPr="00C57745">
        <w:rPr>
          <w:rFonts w:ascii="Arial" w:hAnsi="Arial" w:cs="Arial"/>
        </w:rPr>
        <w:t xml:space="preserve"> 4200 PW 15 mils</w:t>
      </w:r>
    </w:p>
    <w:p w14:paraId="3C9C935D"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(4) 6" high legs</w:t>
      </w:r>
    </w:p>
    <w:p w14:paraId="5DCE236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(6) Large trickle filter bags</w:t>
      </w:r>
    </w:p>
    <w:p w14:paraId="4832528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(installed at factory)</w:t>
      </w:r>
    </w:p>
    <w:p w14:paraId="4D960DBE"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(3) Bolt-on </w:t>
      </w:r>
      <w:r w:rsidR="00024367" w:rsidRPr="00C57745">
        <w:rPr>
          <w:rFonts w:ascii="Arial" w:hAnsi="Arial" w:cs="Arial"/>
        </w:rPr>
        <w:t xml:space="preserve">10 GA </w:t>
      </w:r>
      <w:r w:rsidRPr="00C57745">
        <w:rPr>
          <w:rFonts w:ascii="Arial" w:hAnsi="Arial" w:cs="Arial"/>
        </w:rPr>
        <w:t>covers with</w:t>
      </w:r>
    </w:p>
    <w:p w14:paraId="109A0B0B" w14:textId="77777777" w:rsidR="00C70DC6" w:rsidRPr="00C57745" w:rsidRDefault="00D25ACD" w:rsidP="00D25ACD">
      <w:pPr>
        <w:rPr>
          <w:rFonts w:ascii="Arial" w:hAnsi="Arial" w:cs="Arial"/>
        </w:rPr>
      </w:pPr>
      <w:r w:rsidRPr="00C57745">
        <w:rPr>
          <w:rFonts w:ascii="Arial" w:hAnsi="Arial" w:cs="Arial"/>
        </w:rPr>
        <w:t>gasket, handles, wing nuts.</w:t>
      </w:r>
    </w:p>
    <w:p w14:paraId="00A65062" w14:textId="77777777" w:rsidR="00CB3F04" w:rsidRPr="00C57745" w:rsidRDefault="00CB3F04" w:rsidP="00D25ACD">
      <w:pPr>
        <w:rPr>
          <w:rFonts w:ascii="Arial" w:hAnsi="Arial" w:cs="Arial"/>
        </w:rPr>
      </w:pPr>
    </w:p>
    <w:p w14:paraId="0766799A" w14:textId="77777777" w:rsidR="00EA028F" w:rsidRPr="00C57745" w:rsidRDefault="00EA028F" w:rsidP="00D25ACD">
      <w:pPr>
        <w:rPr>
          <w:rFonts w:ascii="Arial" w:hAnsi="Arial" w:cs="Arial"/>
        </w:rPr>
      </w:pPr>
    </w:p>
    <w:p w14:paraId="76BB8B8A" w14:textId="77777777" w:rsidR="00BF5021" w:rsidRDefault="00BF5021" w:rsidP="00EA028F">
      <w:pPr>
        <w:spacing w:after="0" w:line="240" w:lineRule="auto"/>
        <w:rPr>
          <w:rFonts w:ascii="Arial" w:eastAsia="Times New Roman" w:hAnsi="Arial" w:cs="Arial"/>
        </w:rPr>
      </w:pPr>
    </w:p>
    <w:p w14:paraId="775A0389" w14:textId="7C1B734D" w:rsidR="00BF5021" w:rsidRPr="002E2790" w:rsidRDefault="00BF5021" w:rsidP="00BF5021">
      <w:pPr>
        <w:rPr>
          <w:rFonts w:ascii="Arial" w:hAnsi="Arial" w:cs="Arial"/>
        </w:rPr>
      </w:pPr>
      <w:r w:rsidRPr="002E2790">
        <w:rPr>
          <w:rFonts w:ascii="Arial" w:hAnsi="Arial" w:cs="Arial"/>
        </w:rPr>
        <w:t>The E</w:t>
      </w:r>
      <w:r>
        <w:rPr>
          <w:rFonts w:ascii="Arial" w:hAnsi="Arial" w:cs="Arial"/>
        </w:rPr>
        <w:t>SPINT</w:t>
      </w:r>
      <w:r w:rsidRPr="002E2790">
        <w:rPr>
          <w:rFonts w:ascii="Arial" w:hAnsi="Arial" w:cs="Arial"/>
        </w:rPr>
        <w:t xml:space="preserve"> utilizes an arrangement of inlet and outlet pipes, sludge baffle, and removable </w:t>
      </w:r>
      <w:r w:rsidR="008966FD">
        <w:rPr>
          <w:rFonts w:ascii="Arial" w:hAnsi="Arial" w:cs="Arial"/>
        </w:rPr>
        <w:t xml:space="preserve">proprietary filtering media to remove oils that become emulsified in a pumped waste flow, </w:t>
      </w:r>
      <w:r w:rsidRPr="002E2790">
        <w:rPr>
          <w:rFonts w:ascii="Arial" w:hAnsi="Arial" w:cs="Arial"/>
        </w:rPr>
        <w:t>enhanc</w:t>
      </w:r>
      <w:r w:rsidR="008966FD">
        <w:rPr>
          <w:rFonts w:ascii="Arial" w:hAnsi="Arial" w:cs="Arial"/>
        </w:rPr>
        <w:t>ing</w:t>
      </w:r>
      <w:r w:rsidRPr="002E2790">
        <w:rPr>
          <w:rFonts w:ascii="Arial" w:hAnsi="Arial" w:cs="Arial"/>
        </w:rPr>
        <w:t xml:space="preserve"> the Elevator</w:t>
      </w:r>
      <w:r w:rsidR="008966FD">
        <w:rPr>
          <w:rFonts w:ascii="Arial" w:hAnsi="Arial" w:cs="Arial"/>
        </w:rPr>
        <w:t xml:space="preserve">’s </w:t>
      </w:r>
      <w:r w:rsidR="008966FD">
        <w:rPr>
          <w:rFonts w:ascii="Arial" w:hAnsi="Arial" w:cs="Arial"/>
        </w:rPr>
        <w:t xml:space="preserve">Sump Pump </w:t>
      </w:r>
      <w:r w:rsidRPr="002E2790">
        <w:rPr>
          <w:rFonts w:ascii="Arial" w:hAnsi="Arial" w:cs="Arial"/>
        </w:rPr>
        <w:t>Interceptor’s performance.</w:t>
      </w:r>
    </w:p>
    <w:p w14:paraId="6F3998C7"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Interceptor Dual Alarm System </w:t>
      </w:r>
    </w:p>
    <w:p w14:paraId="0FA708D9"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Consists of a two-level stainless steel sensor in the</w:t>
      </w:r>
      <w:r w:rsidR="00024367" w:rsidRPr="00C57745">
        <w:rPr>
          <w:rFonts w:ascii="Arial" w:hAnsi="Arial" w:cs="Arial"/>
        </w:rPr>
        <w:t xml:space="preserve"> </w:t>
      </w:r>
      <w:r w:rsidRPr="00C57745">
        <w:rPr>
          <w:rFonts w:ascii="Arial" w:hAnsi="Arial" w:cs="Arial"/>
        </w:rPr>
        <w:t>interceptor and NEMA 4X (FRP) alarm panel with audible/visual alarm as well as a dry contact for remote monitoring</w:t>
      </w:r>
    </w:p>
    <w:p w14:paraId="160B27CE"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as may be needed.</w:t>
      </w:r>
      <w:r w:rsidR="00024367" w:rsidRPr="00C57745">
        <w:rPr>
          <w:rFonts w:ascii="Arial" w:hAnsi="Arial" w:cs="Arial"/>
        </w:rPr>
        <w:t xml:space="preserve"> </w:t>
      </w:r>
      <w:r w:rsidRPr="00C57745">
        <w:rPr>
          <w:rFonts w:ascii="Arial" w:hAnsi="Arial" w:cs="Arial"/>
        </w:rPr>
        <w:t>Sensor designed to indicate high oil storage and high liquid</w:t>
      </w:r>
    </w:p>
    <w:p w14:paraId="4502BB7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level in the interceptor. Does not include any interaction</w:t>
      </w:r>
      <w:r w:rsidR="00024367" w:rsidRPr="00C57745">
        <w:rPr>
          <w:rFonts w:ascii="Arial" w:hAnsi="Arial" w:cs="Arial"/>
        </w:rPr>
        <w:t xml:space="preserve"> </w:t>
      </w:r>
      <w:r w:rsidRPr="00C57745">
        <w:rPr>
          <w:rFonts w:ascii="Arial" w:hAnsi="Arial" w:cs="Arial"/>
        </w:rPr>
        <w:t>with the pump control / pit alarm panel</w:t>
      </w:r>
      <w:r w:rsidR="00024367" w:rsidRPr="00C57745">
        <w:rPr>
          <w:rFonts w:ascii="Arial" w:hAnsi="Arial" w:cs="Arial"/>
        </w:rPr>
        <w:t xml:space="preserve"> </w:t>
      </w:r>
      <w:r w:rsidRPr="00C57745">
        <w:rPr>
          <w:rFonts w:ascii="Arial" w:hAnsi="Arial" w:cs="Arial"/>
        </w:rPr>
        <w:t>1Ph/60HZ/115V</w:t>
      </w:r>
      <w:r w:rsidR="00024367" w:rsidRPr="00C57745">
        <w:rPr>
          <w:rFonts w:ascii="Arial" w:hAnsi="Arial" w:cs="Arial"/>
        </w:rPr>
        <w:t>.</w:t>
      </w:r>
    </w:p>
    <w:p w14:paraId="14DD9AF8" w14:textId="77777777" w:rsidR="00CB3F04" w:rsidRPr="00C57745" w:rsidRDefault="00CB3F04" w:rsidP="00CB3F04">
      <w:pPr>
        <w:autoSpaceDE w:val="0"/>
        <w:autoSpaceDN w:val="0"/>
        <w:adjustRightInd w:val="0"/>
        <w:spacing w:after="0" w:line="240" w:lineRule="auto"/>
        <w:rPr>
          <w:rFonts w:ascii="Arial" w:hAnsi="Arial" w:cs="Arial"/>
          <w:b/>
          <w:bCs/>
        </w:rPr>
      </w:pPr>
    </w:p>
    <w:p w14:paraId="148EE96C"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Discharge pump w/Basic Control System </w:t>
      </w:r>
    </w:p>
    <w:p w14:paraId="499D9918"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1PH / 115/ 60HZ</w:t>
      </w:r>
    </w:p>
    <w:p w14:paraId="3E0704C9" w14:textId="77777777" w:rsidR="00CB3F04" w:rsidRPr="00C57745" w:rsidRDefault="00CB3F04" w:rsidP="00CB3F04">
      <w:pPr>
        <w:rPr>
          <w:rFonts w:ascii="Arial" w:hAnsi="Arial" w:cs="Arial"/>
        </w:rPr>
      </w:pPr>
      <w:r w:rsidRPr="00C57745">
        <w:rPr>
          <w:rFonts w:ascii="Arial" w:hAnsi="Arial" w:cs="Arial"/>
        </w:rPr>
        <w:t>3500 RPM rated for 50 GPM 24' TDH</w:t>
      </w:r>
    </w:p>
    <w:p w14:paraId="2E4F6F68" w14:textId="77777777" w:rsidR="00CB3F04" w:rsidRPr="00C57745" w:rsidRDefault="00CB3F04" w:rsidP="00CB3F04">
      <w:pPr>
        <w:spacing w:after="0" w:line="240" w:lineRule="auto"/>
        <w:rPr>
          <w:rFonts w:ascii="Arial" w:eastAsia="Times New Roman" w:hAnsi="Arial" w:cs="Arial"/>
          <w:b/>
        </w:rPr>
      </w:pPr>
      <w:r w:rsidRPr="00C57745">
        <w:rPr>
          <w:rFonts w:ascii="Arial" w:eastAsia="Times New Roman" w:hAnsi="Arial" w:cs="Arial"/>
          <w:b/>
        </w:rPr>
        <w:t>Quality Assurance</w:t>
      </w:r>
    </w:p>
    <w:p w14:paraId="3871C133" w14:textId="77777777" w:rsidR="00CB3F04" w:rsidRPr="00C57745" w:rsidRDefault="00CB3F04" w:rsidP="00CB3F04">
      <w:pPr>
        <w:spacing w:after="0" w:line="240" w:lineRule="auto"/>
        <w:rPr>
          <w:rFonts w:ascii="Arial" w:eastAsia="Times New Roman" w:hAnsi="Arial" w:cs="Arial"/>
          <w:b/>
        </w:rPr>
      </w:pPr>
    </w:p>
    <w:p w14:paraId="7F0D81E3" w14:textId="77777777" w:rsidR="00CB3F04" w:rsidRPr="00C57745" w:rsidRDefault="00CB3F04" w:rsidP="00CB3F04">
      <w:pPr>
        <w:spacing w:after="0" w:line="240" w:lineRule="auto"/>
        <w:rPr>
          <w:rFonts w:ascii="Arial" w:eastAsia="Times New Roman" w:hAnsi="Arial" w:cs="Arial"/>
        </w:rPr>
      </w:pPr>
      <w:r w:rsidRPr="00C57745">
        <w:rPr>
          <w:rFonts w:ascii="Arial" w:eastAsia="Times New Roman" w:hAnsi="Arial" w:cs="Arial"/>
        </w:rPr>
        <w:t xml:space="preserve">The manufacturer shall warrant its products to be free from defects in material and workmanship for a period of one year from the date of shipment. The warranty shall be limited to repair or replacement of the defective part(s). </w:t>
      </w:r>
    </w:p>
    <w:p w14:paraId="443CE2CB" w14:textId="1C84B676" w:rsidR="008F3B10" w:rsidRDefault="008F3B10">
      <w:pPr>
        <w:rPr>
          <w:rFonts w:ascii="Arial" w:hAnsi="Arial" w:cs="Arial"/>
        </w:rPr>
      </w:pPr>
    </w:p>
    <w:p w14:paraId="205D4059" w14:textId="77777777" w:rsidR="00BF5021" w:rsidRPr="008631A9" w:rsidRDefault="00BF5021" w:rsidP="00BF5021">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2A588118" w14:textId="77777777" w:rsidR="00BF5021" w:rsidRPr="00C57745" w:rsidRDefault="00BF5021">
      <w:pPr>
        <w:rPr>
          <w:rFonts w:ascii="Arial" w:hAnsi="Arial" w:cs="Arial"/>
        </w:rPr>
      </w:pPr>
    </w:p>
    <w:sectPr w:rsidR="00BF5021" w:rsidRPr="00C57745" w:rsidSect="00C57745">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DA499" w14:textId="77777777" w:rsidR="00732CF1" w:rsidRDefault="00732CF1" w:rsidP="00C57745">
      <w:pPr>
        <w:spacing w:after="0" w:line="240" w:lineRule="auto"/>
      </w:pPr>
      <w:r>
        <w:separator/>
      </w:r>
    </w:p>
  </w:endnote>
  <w:endnote w:type="continuationSeparator" w:id="0">
    <w:p w14:paraId="0E7C3308" w14:textId="77777777" w:rsidR="00732CF1" w:rsidRDefault="00732CF1" w:rsidP="00C5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0D0E" w14:textId="77777777" w:rsidR="00732CF1" w:rsidRDefault="00732CF1" w:rsidP="00C57745">
      <w:pPr>
        <w:spacing w:after="0" w:line="240" w:lineRule="auto"/>
      </w:pPr>
      <w:r>
        <w:separator/>
      </w:r>
    </w:p>
  </w:footnote>
  <w:footnote w:type="continuationSeparator" w:id="0">
    <w:p w14:paraId="3FF79E53" w14:textId="77777777" w:rsidR="00732CF1" w:rsidRDefault="00732CF1" w:rsidP="00C5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ABD6" w14:textId="2554A7CB" w:rsidR="00C57745" w:rsidRDefault="00C57745">
    <w:pPr>
      <w:pStyle w:val="Header"/>
    </w:pPr>
    <w:r>
      <w:rPr>
        <w:noProof/>
      </w:rPr>
      <w:drawing>
        <wp:inline distT="0" distB="0" distL="0" distR="0" wp14:anchorId="3BB5D9BC" wp14:editId="0A6690B1">
          <wp:extent cx="6858000" cy="85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00"/>
    <w:rsid w:val="000034DF"/>
    <w:rsid w:val="00006E1C"/>
    <w:rsid w:val="00006EAC"/>
    <w:rsid w:val="000077BE"/>
    <w:rsid w:val="0001114E"/>
    <w:rsid w:val="0001514D"/>
    <w:rsid w:val="00023F6E"/>
    <w:rsid w:val="00024367"/>
    <w:rsid w:val="0003243D"/>
    <w:rsid w:val="00033407"/>
    <w:rsid w:val="0003510C"/>
    <w:rsid w:val="00035A45"/>
    <w:rsid w:val="000362E1"/>
    <w:rsid w:val="00040798"/>
    <w:rsid w:val="00042DAF"/>
    <w:rsid w:val="00043B04"/>
    <w:rsid w:val="00045876"/>
    <w:rsid w:val="00050AD2"/>
    <w:rsid w:val="00050F5E"/>
    <w:rsid w:val="000544AD"/>
    <w:rsid w:val="00065C61"/>
    <w:rsid w:val="000670E3"/>
    <w:rsid w:val="000708D6"/>
    <w:rsid w:val="00085711"/>
    <w:rsid w:val="000902B9"/>
    <w:rsid w:val="000B06BE"/>
    <w:rsid w:val="000B0D93"/>
    <w:rsid w:val="000B6E29"/>
    <w:rsid w:val="000C04EC"/>
    <w:rsid w:val="000C312E"/>
    <w:rsid w:val="000D78A3"/>
    <w:rsid w:val="000E04D5"/>
    <w:rsid w:val="000E3522"/>
    <w:rsid w:val="000E45C3"/>
    <w:rsid w:val="000E4F4C"/>
    <w:rsid w:val="000E64BF"/>
    <w:rsid w:val="000E6FF9"/>
    <w:rsid w:val="000F6389"/>
    <w:rsid w:val="00104C27"/>
    <w:rsid w:val="0010758B"/>
    <w:rsid w:val="0010773F"/>
    <w:rsid w:val="00116665"/>
    <w:rsid w:val="00116DF4"/>
    <w:rsid w:val="00131D27"/>
    <w:rsid w:val="00132194"/>
    <w:rsid w:val="00133663"/>
    <w:rsid w:val="0014541A"/>
    <w:rsid w:val="00150DEB"/>
    <w:rsid w:val="00151AD0"/>
    <w:rsid w:val="0015514E"/>
    <w:rsid w:val="001571C3"/>
    <w:rsid w:val="00162040"/>
    <w:rsid w:val="00163746"/>
    <w:rsid w:val="001668DE"/>
    <w:rsid w:val="00176090"/>
    <w:rsid w:val="001834A4"/>
    <w:rsid w:val="00190223"/>
    <w:rsid w:val="00190CF2"/>
    <w:rsid w:val="001920C0"/>
    <w:rsid w:val="00192B2D"/>
    <w:rsid w:val="00197863"/>
    <w:rsid w:val="001A031E"/>
    <w:rsid w:val="001A7EB2"/>
    <w:rsid w:val="001B62FC"/>
    <w:rsid w:val="001C1DAF"/>
    <w:rsid w:val="001C3F2E"/>
    <w:rsid w:val="001C7E8D"/>
    <w:rsid w:val="001D140F"/>
    <w:rsid w:val="001D76DB"/>
    <w:rsid w:val="001D783D"/>
    <w:rsid w:val="001E1D72"/>
    <w:rsid w:val="001E3D9A"/>
    <w:rsid w:val="001F278D"/>
    <w:rsid w:val="001F582D"/>
    <w:rsid w:val="0020056E"/>
    <w:rsid w:val="00200C2B"/>
    <w:rsid w:val="00202FD1"/>
    <w:rsid w:val="00206F4E"/>
    <w:rsid w:val="00216802"/>
    <w:rsid w:val="00220D84"/>
    <w:rsid w:val="00223196"/>
    <w:rsid w:val="002370D7"/>
    <w:rsid w:val="0024183F"/>
    <w:rsid w:val="00257BF2"/>
    <w:rsid w:val="00264EB2"/>
    <w:rsid w:val="002726DE"/>
    <w:rsid w:val="00275068"/>
    <w:rsid w:val="0027783F"/>
    <w:rsid w:val="00277E3E"/>
    <w:rsid w:val="00283721"/>
    <w:rsid w:val="00287E13"/>
    <w:rsid w:val="002951AB"/>
    <w:rsid w:val="00297D8F"/>
    <w:rsid w:val="002A61CD"/>
    <w:rsid w:val="002A7E63"/>
    <w:rsid w:val="002C1AD0"/>
    <w:rsid w:val="002D29D7"/>
    <w:rsid w:val="002E2853"/>
    <w:rsid w:val="002E3260"/>
    <w:rsid w:val="002E3971"/>
    <w:rsid w:val="002E7B83"/>
    <w:rsid w:val="002F3DD2"/>
    <w:rsid w:val="002F4055"/>
    <w:rsid w:val="002F608C"/>
    <w:rsid w:val="00304F29"/>
    <w:rsid w:val="00307537"/>
    <w:rsid w:val="00312E8C"/>
    <w:rsid w:val="003139FC"/>
    <w:rsid w:val="00316115"/>
    <w:rsid w:val="00316F0C"/>
    <w:rsid w:val="00321C6E"/>
    <w:rsid w:val="00322086"/>
    <w:rsid w:val="00323C46"/>
    <w:rsid w:val="00330402"/>
    <w:rsid w:val="00330D9C"/>
    <w:rsid w:val="00333041"/>
    <w:rsid w:val="0034056A"/>
    <w:rsid w:val="0034191F"/>
    <w:rsid w:val="00343058"/>
    <w:rsid w:val="00351936"/>
    <w:rsid w:val="0035716D"/>
    <w:rsid w:val="003601E5"/>
    <w:rsid w:val="00364042"/>
    <w:rsid w:val="003673CB"/>
    <w:rsid w:val="0037535F"/>
    <w:rsid w:val="0038136C"/>
    <w:rsid w:val="0038223C"/>
    <w:rsid w:val="00384558"/>
    <w:rsid w:val="00385B20"/>
    <w:rsid w:val="0039124E"/>
    <w:rsid w:val="003A0294"/>
    <w:rsid w:val="003A0717"/>
    <w:rsid w:val="003A1E06"/>
    <w:rsid w:val="003A3C50"/>
    <w:rsid w:val="003A45C9"/>
    <w:rsid w:val="003B1719"/>
    <w:rsid w:val="003B3F37"/>
    <w:rsid w:val="003B7F0B"/>
    <w:rsid w:val="003B7F9B"/>
    <w:rsid w:val="003C088A"/>
    <w:rsid w:val="003C19CF"/>
    <w:rsid w:val="003C1E89"/>
    <w:rsid w:val="003C43E3"/>
    <w:rsid w:val="003C6D4E"/>
    <w:rsid w:val="003D2FE5"/>
    <w:rsid w:val="003D3919"/>
    <w:rsid w:val="003D3E91"/>
    <w:rsid w:val="003D656E"/>
    <w:rsid w:val="003E1265"/>
    <w:rsid w:val="003E346F"/>
    <w:rsid w:val="003F02E0"/>
    <w:rsid w:val="003F7E74"/>
    <w:rsid w:val="004008B3"/>
    <w:rsid w:val="00406704"/>
    <w:rsid w:val="00410B36"/>
    <w:rsid w:val="0041157E"/>
    <w:rsid w:val="00412283"/>
    <w:rsid w:val="00414699"/>
    <w:rsid w:val="00427CA7"/>
    <w:rsid w:val="004363BC"/>
    <w:rsid w:val="00437915"/>
    <w:rsid w:val="00440ADC"/>
    <w:rsid w:val="004425D3"/>
    <w:rsid w:val="00442B36"/>
    <w:rsid w:val="004505D4"/>
    <w:rsid w:val="00453C88"/>
    <w:rsid w:val="00455A9B"/>
    <w:rsid w:val="00461478"/>
    <w:rsid w:val="00464734"/>
    <w:rsid w:val="00470EE4"/>
    <w:rsid w:val="00471EC5"/>
    <w:rsid w:val="00475606"/>
    <w:rsid w:val="00475B89"/>
    <w:rsid w:val="00477607"/>
    <w:rsid w:val="0048274F"/>
    <w:rsid w:val="004838EB"/>
    <w:rsid w:val="00487044"/>
    <w:rsid w:val="00487405"/>
    <w:rsid w:val="004A4972"/>
    <w:rsid w:val="004A52B0"/>
    <w:rsid w:val="004A59F5"/>
    <w:rsid w:val="004A6E31"/>
    <w:rsid w:val="004A7AF5"/>
    <w:rsid w:val="004C2E2B"/>
    <w:rsid w:val="004C36D9"/>
    <w:rsid w:val="004C5696"/>
    <w:rsid w:val="004C7FCE"/>
    <w:rsid w:val="004D0E66"/>
    <w:rsid w:val="004D1B50"/>
    <w:rsid w:val="004D2CF2"/>
    <w:rsid w:val="004E00E5"/>
    <w:rsid w:val="004E3F78"/>
    <w:rsid w:val="004E46A4"/>
    <w:rsid w:val="004E4B7D"/>
    <w:rsid w:val="004E61C2"/>
    <w:rsid w:val="004E6497"/>
    <w:rsid w:val="004E70BC"/>
    <w:rsid w:val="004E7378"/>
    <w:rsid w:val="004F72A0"/>
    <w:rsid w:val="00501596"/>
    <w:rsid w:val="005031EE"/>
    <w:rsid w:val="00504E4C"/>
    <w:rsid w:val="00505421"/>
    <w:rsid w:val="0053506A"/>
    <w:rsid w:val="0054253F"/>
    <w:rsid w:val="005433EA"/>
    <w:rsid w:val="005506EC"/>
    <w:rsid w:val="00552BCA"/>
    <w:rsid w:val="005538C2"/>
    <w:rsid w:val="00560CCA"/>
    <w:rsid w:val="00561A28"/>
    <w:rsid w:val="00564594"/>
    <w:rsid w:val="0056721A"/>
    <w:rsid w:val="00570BE7"/>
    <w:rsid w:val="00574E42"/>
    <w:rsid w:val="00575425"/>
    <w:rsid w:val="0057709A"/>
    <w:rsid w:val="00577C04"/>
    <w:rsid w:val="0058029A"/>
    <w:rsid w:val="00584F73"/>
    <w:rsid w:val="0059439C"/>
    <w:rsid w:val="00595A54"/>
    <w:rsid w:val="00595E0E"/>
    <w:rsid w:val="005A43F1"/>
    <w:rsid w:val="005A6A44"/>
    <w:rsid w:val="005B206B"/>
    <w:rsid w:val="005B3D90"/>
    <w:rsid w:val="005B6F73"/>
    <w:rsid w:val="005C16A1"/>
    <w:rsid w:val="005C283A"/>
    <w:rsid w:val="005C74BE"/>
    <w:rsid w:val="005D0213"/>
    <w:rsid w:val="005D1247"/>
    <w:rsid w:val="005D208E"/>
    <w:rsid w:val="005D6BDA"/>
    <w:rsid w:val="005D7C91"/>
    <w:rsid w:val="005E4D0E"/>
    <w:rsid w:val="005E5161"/>
    <w:rsid w:val="005F2183"/>
    <w:rsid w:val="005F3F55"/>
    <w:rsid w:val="005F747B"/>
    <w:rsid w:val="00602BB2"/>
    <w:rsid w:val="00604FA7"/>
    <w:rsid w:val="00605938"/>
    <w:rsid w:val="00606100"/>
    <w:rsid w:val="00610A2E"/>
    <w:rsid w:val="0061668C"/>
    <w:rsid w:val="006217DD"/>
    <w:rsid w:val="00622538"/>
    <w:rsid w:val="006227B1"/>
    <w:rsid w:val="00623B0C"/>
    <w:rsid w:val="0062642C"/>
    <w:rsid w:val="00637D0B"/>
    <w:rsid w:val="006406BA"/>
    <w:rsid w:val="00643F28"/>
    <w:rsid w:val="006655F6"/>
    <w:rsid w:val="006658E6"/>
    <w:rsid w:val="00671DF7"/>
    <w:rsid w:val="00671FCC"/>
    <w:rsid w:val="00680AEF"/>
    <w:rsid w:val="00680E88"/>
    <w:rsid w:val="00695858"/>
    <w:rsid w:val="006A101E"/>
    <w:rsid w:val="006A1F89"/>
    <w:rsid w:val="006A6C47"/>
    <w:rsid w:val="006A789D"/>
    <w:rsid w:val="006B5460"/>
    <w:rsid w:val="006B7D39"/>
    <w:rsid w:val="006C0E48"/>
    <w:rsid w:val="006C1A23"/>
    <w:rsid w:val="006C49FF"/>
    <w:rsid w:val="006C5358"/>
    <w:rsid w:val="006D0C2D"/>
    <w:rsid w:val="006D48A1"/>
    <w:rsid w:val="006E3A50"/>
    <w:rsid w:val="006F15B4"/>
    <w:rsid w:val="0070061E"/>
    <w:rsid w:val="00705232"/>
    <w:rsid w:val="00723FE6"/>
    <w:rsid w:val="00724C9B"/>
    <w:rsid w:val="0072521E"/>
    <w:rsid w:val="00732273"/>
    <w:rsid w:val="00732CF1"/>
    <w:rsid w:val="007369D8"/>
    <w:rsid w:val="00740536"/>
    <w:rsid w:val="00743334"/>
    <w:rsid w:val="0075773D"/>
    <w:rsid w:val="00757F02"/>
    <w:rsid w:val="00761DA8"/>
    <w:rsid w:val="00761E68"/>
    <w:rsid w:val="00771225"/>
    <w:rsid w:val="00771870"/>
    <w:rsid w:val="00773D93"/>
    <w:rsid w:val="007814B7"/>
    <w:rsid w:val="0078272B"/>
    <w:rsid w:val="0079080E"/>
    <w:rsid w:val="0079362C"/>
    <w:rsid w:val="00795ECA"/>
    <w:rsid w:val="007A293F"/>
    <w:rsid w:val="007A54AF"/>
    <w:rsid w:val="007B1DE2"/>
    <w:rsid w:val="007B3E35"/>
    <w:rsid w:val="007B698A"/>
    <w:rsid w:val="007B7627"/>
    <w:rsid w:val="007C58C7"/>
    <w:rsid w:val="007C594A"/>
    <w:rsid w:val="007E541C"/>
    <w:rsid w:val="007F13E5"/>
    <w:rsid w:val="007F7AC5"/>
    <w:rsid w:val="007F7AF9"/>
    <w:rsid w:val="008026D9"/>
    <w:rsid w:val="00802C8B"/>
    <w:rsid w:val="00803362"/>
    <w:rsid w:val="00805240"/>
    <w:rsid w:val="00806E05"/>
    <w:rsid w:val="00807B00"/>
    <w:rsid w:val="00820693"/>
    <w:rsid w:val="00822F6D"/>
    <w:rsid w:val="0083555C"/>
    <w:rsid w:val="00860D67"/>
    <w:rsid w:val="00861468"/>
    <w:rsid w:val="00862598"/>
    <w:rsid w:val="00862711"/>
    <w:rsid w:val="00863676"/>
    <w:rsid w:val="00865B5C"/>
    <w:rsid w:val="008676AB"/>
    <w:rsid w:val="008723A9"/>
    <w:rsid w:val="008859FB"/>
    <w:rsid w:val="008863A5"/>
    <w:rsid w:val="008924E5"/>
    <w:rsid w:val="008931EC"/>
    <w:rsid w:val="008950D5"/>
    <w:rsid w:val="008966FD"/>
    <w:rsid w:val="008967AC"/>
    <w:rsid w:val="00897BF3"/>
    <w:rsid w:val="008A1DFA"/>
    <w:rsid w:val="008A72B2"/>
    <w:rsid w:val="008B3332"/>
    <w:rsid w:val="008B6921"/>
    <w:rsid w:val="008C1978"/>
    <w:rsid w:val="008C230F"/>
    <w:rsid w:val="008D0B62"/>
    <w:rsid w:val="008D1020"/>
    <w:rsid w:val="008D2524"/>
    <w:rsid w:val="008D4DF2"/>
    <w:rsid w:val="008D7EC4"/>
    <w:rsid w:val="008E4A11"/>
    <w:rsid w:val="008E53DE"/>
    <w:rsid w:val="008F0E6F"/>
    <w:rsid w:val="008F2726"/>
    <w:rsid w:val="008F3996"/>
    <w:rsid w:val="008F3B10"/>
    <w:rsid w:val="008F6D41"/>
    <w:rsid w:val="00900315"/>
    <w:rsid w:val="00903797"/>
    <w:rsid w:val="0091142B"/>
    <w:rsid w:val="009130EF"/>
    <w:rsid w:val="00913D7B"/>
    <w:rsid w:val="00920A14"/>
    <w:rsid w:val="00923836"/>
    <w:rsid w:val="009373D2"/>
    <w:rsid w:val="00942579"/>
    <w:rsid w:val="00955A86"/>
    <w:rsid w:val="00964493"/>
    <w:rsid w:val="0096613C"/>
    <w:rsid w:val="00966725"/>
    <w:rsid w:val="00973910"/>
    <w:rsid w:val="0097416E"/>
    <w:rsid w:val="00984737"/>
    <w:rsid w:val="00984B94"/>
    <w:rsid w:val="00985A46"/>
    <w:rsid w:val="0098686A"/>
    <w:rsid w:val="00987E41"/>
    <w:rsid w:val="009A0151"/>
    <w:rsid w:val="009A19A8"/>
    <w:rsid w:val="009A4E9D"/>
    <w:rsid w:val="009B09CA"/>
    <w:rsid w:val="009B1092"/>
    <w:rsid w:val="009B3470"/>
    <w:rsid w:val="009B4E86"/>
    <w:rsid w:val="009B54CF"/>
    <w:rsid w:val="009C0170"/>
    <w:rsid w:val="009C3F0B"/>
    <w:rsid w:val="009C501D"/>
    <w:rsid w:val="009C655B"/>
    <w:rsid w:val="009C664D"/>
    <w:rsid w:val="009C6EE4"/>
    <w:rsid w:val="009D0B07"/>
    <w:rsid w:val="009D3262"/>
    <w:rsid w:val="009E079B"/>
    <w:rsid w:val="009E2756"/>
    <w:rsid w:val="009E2F43"/>
    <w:rsid w:val="009E58C0"/>
    <w:rsid w:val="009E5A4B"/>
    <w:rsid w:val="009E72EC"/>
    <w:rsid w:val="009F10E4"/>
    <w:rsid w:val="009F3CBB"/>
    <w:rsid w:val="009F6ACC"/>
    <w:rsid w:val="00A017BB"/>
    <w:rsid w:val="00A05908"/>
    <w:rsid w:val="00A21447"/>
    <w:rsid w:val="00A3036C"/>
    <w:rsid w:val="00A338F1"/>
    <w:rsid w:val="00A33C26"/>
    <w:rsid w:val="00A3650C"/>
    <w:rsid w:val="00A47802"/>
    <w:rsid w:val="00A505C9"/>
    <w:rsid w:val="00A50EFE"/>
    <w:rsid w:val="00A521C1"/>
    <w:rsid w:val="00A57703"/>
    <w:rsid w:val="00A6064F"/>
    <w:rsid w:val="00A61160"/>
    <w:rsid w:val="00A61D0B"/>
    <w:rsid w:val="00A7084C"/>
    <w:rsid w:val="00A72FDA"/>
    <w:rsid w:val="00A7702B"/>
    <w:rsid w:val="00A84D34"/>
    <w:rsid w:val="00A8561D"/>
    <w:rsid w:val="00A8599A"/>
    <w:rsid w:val="00A86D3B"/>
    <w:rsid w:val="00A92657"/>
    <w:rsid w:val="00A96A6A"/>
    <w:rsid w:val="00AA0880"/>
    <w:rsid w:val="00AA1E39"/>
    <w:rsid w:val="00AA2040"/>
    <w:rsid w:val="00AA3FFC"/>
    <w:rsid w:val="00AB05E4"/>
    <w:rsid w:val="00AB2329"/>
    <w:rsid w:val="00AB5E2E"/>
    <w:rsid w:val="00AB62BB"/>
    <w:rsid w:val="00AC09AB"/>
    <w:rsid w:val="00AC0D38"/>
    <w:rsid w:val="00AC3C51"/>
    <w:rsid w:val="00AC5803"/>
    <w:rsid w:val="00AD381F"/>
    <w:rsid w:val="00AD548C"/>
    <w:rsid w:val="00AE20C0"/>
    <w:rsid w:val="00AE2398"/>
    <w:rsid w:val="00AE691F"/>
    <w:rsid w:val="00AF4E53"/>
    <w:rsid w:val="00B04DA3"/>
    <w:rsid w:val="00B100A7"/>
    <w:rsid w:val="00B164A0"/>
    <w:rsid w:val="00B1734C"/>
    <w:rsid w:val="00B17EA2"/>
    <w:rsid w:val="00B20143"/>
    <w:rsid w:val="00B2127D"/>
    <w:rsid w:val="00B2287E"/>
    <w:rsid w:val="00B22FC6"/>
    <w:rsid w:val="00B23547"/>
    <w:rsid w:val="00B503D6"/>
    <w:rsid w:val="00B649E7"/>
    <w:rsid w:val="00B6674D"/>
    <w:rsid w:val="00B72E80"/>
    <w:rsid w:val="00B74BA8"/>
    <w:rsid w:val="00B74D69"/>
    <w:rsid w:val="00B7746B"/>
    <w:rsid w:val="00B85FF7"/>
    <w:rsid w:val="00B9209D"/>
    <w:rsid w:val="00B93F9B"/>
    <w:rsid w:val="00B95B94"/>
    <w:rsid w:val="00BA0EEC"/>
    <w:rsid w:val="00BA1211"/>
    <w:rsid w:val="00BB0725"/>
    <w:rsid w:val="00BB1493"/>
    <w:rsid w:val="00BB231E"/>
    <w:rsid w:val="00BB2F23"/>
    <w:rsid w:val="00BB3191"/>
    <w:rsid w:val="00BC23F4"/>
    <w:rsid w:val="00BC301E"/>
    <w:rsid w:val="00BC7850"/>
    <w:rsid w:val="00BD2EAA"/>
    <w:rsid w:val="00BD508E"/>
    <w:rsid w:val="00BD7E6D"/>
    <w:rsid w:val="00BE053A"/>
    <w:rsid w:val="00BE6A7A"/>
    <w:rsid w:val="00BF0558"/>
    <w:rsid w:val="00BF09CF"/>
    <w:rsid w:val="00BF1FF1"/>
    <w:rsid w:val="00BF5021"/>
    <w:rsid w:val="00C037D0"/>
    <w:rsid w:val="00C11BEE"/>
    <w:rsid w:val="00C13104"/>
    <w:rsid w:val="00C15B05"/>
    <w:rsid w:val="00C16DA5"/>
    <w:rsid w:val="00C17520"/>
    <w:rsid w:val="00C20745"/>
    <w:rsid w:val="00C21753"/>
    <w:rsid w:val="00C320D5"/>
    <w:rsid w:val="00C454A1"/>
    <w:rsid w:val="00C51985"/>
    <w:rsid w:val="00C52848"/>
    <w:rsid w:val="00C54FA1"/>
    <w:rsid w:val="00C55767"/>
    <w:rsid w:val="00C57745"/>
    <w:rsid w:val="00C659A2"/>
    <w:rsid w:val="00C65D51"/>
    <w:rsid w:val="00C6642B"/>
    <w:rsid w:val="00C707F8"/>
    <w:rsid w:val="00C70DC6"/>
    <w:rsid w:val="00C73727"/>
    <w:rsid w:val="00C816AF"/>
    <w:rsid w:val="00C9029D"/>
    <w:rsid w:val="00C9634B"/>
    <w:rsid w:val="00C9732E"/>
    <w:rsid w:val="00C973EF"/>
    <w:rsid w:val="00CA1893"/>
    <w:rsid w:val="00CA4B83"/>
    <w:rsid w:val="00CA52E1"/>
    <w:rsid w:val="00CA57C6"/>
    <w:rsid w:val="00CB1FA9"/>
    <w:rsid w:val="00CB3F04"/>
    <w:rsid w:val="00CB5DCC"/>
    <w:rsid w:val="00CC49A2"/>
    <w:rsid w:val="00CD3B16"/>
    <w:rsid w:val="00CE26FB"/>
    <w:rsid w:val="00CE7858"/>
    <w:rsid w:val="00CF08A8"/>
    <w:rsid w:val="00CF0E08"/>
    <w:rsid w:val="00CF0EA5"/>
    <w:rsid w:val="00D0309F"/>
    <w:rsid w:val="00D03F69"/>
    <w:rsid w:val="00D10D32"/>
    <w:rsid w:val="00D2293C"/>
    <w:rsid w:val="00D24F03"/>
    <w:rsid w:val="00D25ACD"/>
    <w:rsid w:val="00D25AD9"/>
    <w:rsid w:val="00D25B8C"/>
    <w:rsid w:val="00D26852"/>
    <w:rsid w:val="00D36138"/>
    <w:rsid w:val="00D47913"/>
    <w:rsid w:val="00D518C9"/>
    <w:rsid w:val="00D544A4"/>
    <w:rsid w:val="00D60C85"/>
    <w:rsid w:val="00D641A1"/>
    <w:rsid w:val="00D7427F"/>
    <w:rsid w:val="00D74D6E"/>
    <w:rsid w:val="00D767B9"/>
    <w:rsid w:val="00D81042"/>
    <w:rsid w:val="00D84358"/>
    <w:rsid w:val="00D84CFC"/>
    <w:rsid w:val="00D91C45"/>
    <w:rsid w:val="00D97A14"/>
    <w:rsid w:val="00D97FD0"/>
    <w:rsid w:val="00DA1F76"/>
    <w:rsid w:val="00DB4C8E"/>
    <w:rsid w:val="00DB55DA"/>
    <w:rsid w:val="00DC111E"/>
    <w:rsid w:val="00DC12B8"/>
    <w:rsid w:val="00DC4A42"/>
    <w:rsid w:val="00DC7E17"/>
    <w:rsid w:val="00DD0467"/>
    <w:rsid w:val="00DD11DD"/>
    <w:rsid w:val="00DD14DE"/>
    <w:rsid w:val="00DD2EC0"/>
    <w:rsid w:val="00DE4B28"/>
    <w:rsid w:val="00DF0F2F"/>
    <w:rsid w:val="00DF7748"/>
    <w:rsid w:val="00E04DC1"/>
    <w:rsid w:val="00E04F71"/>
    <w:rsid w:val="00E07593"/>
    <w:rsid w:val="00E1459E"/>
    <w:rsid w:val="00E22ADD"/>
    <w:rsid w:val="00E22BF9"/>
    <w:rsid w:val="00E231E2"/>
    <w:rsid w:val="00E246DF"/>
    <w:rsid w:val="00E36A96"/>
    <w:rsid w:val="00E42872"/>
    <w:rsid w:val="00E437C3"/>
    <w:rsid w:val="00E4765E"/>
    <w:rsid w:val="00E50326"/>
    <w:rsid w:val="00E55058"/>
    <w:rsid w:val="00E56A8A"/>
    <w:rsid w:val="00E64950"/>
    <w:rsid w:val="00E71E9D"/>
    <w:rsid w:val="00E72505"/>
    <w:rsid w:val="00E7315C"/>
    <w:rsid w:val="00E76DB3"/>
    <w:rsid w:val="00E8767C"/>
    <w:rsid w:val="00E939A5"/>
    <w:rsid w:val="00E9426C"/>
    <w:rsid w:val="00E96DD0"/>
    <w:rsid w:val="00EA028F"/>
    <w:rsid w:val="00EA3F1E"/>
    <w:rsid w:val="00EA7592"/>
    <w:rsid w:val="00EA7FEB"/>
    <w:rsid w:val="00EC2314"/>
    <w:rsid w:val="00ED22F1"/>
    <w:rsid w:val="00ED4936"/>
    <w:rsid w:val="00EF2111"/>
    <w:rsid w:val="00F00007"/>
    <w:rsid w:val="00F022D5"/>
    <w:rsid w:val="00F11BC2"/>
    <w:rsid w:val="00F127EB"/>
    <w:rsid w:val="00F17847"/>
    <w:rsid w:val="00F20815"/>
    <w:rsid w:val="00F25A87"/>
    <w:rsid w:val="00F310F6"/>
    <w:rsid w:val="00F36636"/>
    <w:rsid w:val="00F37ACC"/>
    <w:rsid w:val="00F45A69"/>
    <w:rsid w:val="00F45C07"/>
    <w:rsid w:val="00F50155"/>
    <w:rsid w:val="00F50FF3"/>
    <w:rsid w:val="00F532C7"/>
    <w:rsid w:val="00F62303"/>
    <w:rsid w:val="00F713A0"/>
    <w:rsid w:val="00F7308B"/>
    <w:rsid w:val="00F74E86"/>
    <w:rsid w:val="00F759D7"/>
    <w:rsid w:val="00F778BC"/>
    <w:rsid w:val="00F915EC"/>
    <w:rsid w:val="00F91AB2"/>
    <w:rsid w:val="00F929BE"/>
    <w:rsid w:val="00F94306"/>
    <w:rsid w:val="00F96169"/>
    <w:rsid w:val="00FA0C7B"/>
    <w:rsid w:val="00FA0CEC"/>
    <w:rsid w:val="00FA274A"/>
    <w:rsid w:val="00FA3072"/>
    <w:rsid w:val="00FA3D8E"/>
    <w:rsid w:val="00FA400A"/>
    <w:rsid w:val="00FA43C5"/>
    <w:rsid w:val="00FA4F8F"/>
    <w:rsid w:val="00FB6C21"/>
    <w:rsid w:val="00FB7B78"/>
    <w:rsid w:val="00FC019B"/>
    <w:rsid w:val="00FC5EC6"/>
    <w:rsid w:val="00FD4CFE"/>
    <w:rsid w:val="00FD77E7"/>
    <w:rsid w:val="00FE39F2"/>
    <w:rsid w:val="00FE57DC"/>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EF3E"/>
  <w15:docId w15:val="{88586946-9B0B-AF45-A5F8-E9CFA868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45"/>
  </w:style>
  <w:style w:type="paragraph" w:styleId="Footer">
    <w:name w:val="footer"/>
    <w:basedOn w:val="Normal"/>
    <w:link w:val="FooterChar"/>
    <w:uiPriority w:val="99"/>
    <w:unhideWhenUsed/>
    <w:rsid w:val="00C57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45"/>
  </w:style>
  <w:style w:type="paragraph" w:customStyle="1" w:styleId="BasicParagraph">
    <w:name w:val="[Basic Paragraph]"/>
    <w:basedOn w:val="Normal"/>
    <w:uiPriority w:val="99"/>
    <w:rsid w:val="00C57745"/>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64833">
      <w:bodyDiv w:val="1"/>
      <w:marLeft w:val="0"/>
      <w:marRight w:val="0"/>
      <w:marTop w:val="0"/>
      <w:marBottom w:val="0"/>
      <w:divBdr>
        <w:top w:val="none" w:sz="0" w:space="0" w:color="auto"/>
        <w:left w:val="none" w:sz="0" w:space="0" w:color="auto"/>
        <w:bottom w:val="none" w:sz="0" w:space="0" w:color="auto"/>
        <w:right w:val="none" w:sz="0" w:space="0" w:color="auto"/>
      </w:divBdr>
      <w:divsChild>
        <w:div w:id="1197934285">
          <w:marLeft w:val="0"/>
          <w:marRight w:val="0"/>
          <w:marTop w:val="0"/>
          <w:marBottom w:val="0"/>
          <w:divBdr>
            <w:top w:val="none" w:sz="0" w:space="0" w:color="auto"/>
            <w:left w:val="none" w:sz="0" w:space="0" w:color="auto"/>
            <w:bottom w:val="none" w:sz="0" w:space="0" w:color="auto"/>
            <w:right w:val="none" w:sz="0" w:space="0" w:color="auto"/>
          </w:divBdr>
        </w:div>
        <w:div w:id="1869641780">
          <w:marLeft w:val="0"/>
          <w:marRight w:val="0"/>
          <w:marTop w:val="0"/>
          <w:marBottom w:val="0"/>
          <w:divBdr>
            <w:top w:val="none" w:sz="0" w:space="0" w:color="auto"/>
            <w:left w:val="none" w:sz="0" w:space="0" w:color="auto"/>
            <w:bottom w:val="none" w:sz="0" w:space="0" w:color="auto"/>
            <w:right w:val="none" w:sz="0" w:space="0" w:color="auto"/>
          </w:divBdr>
        </w:div>
        <w:div w:id="2129541887">
          <w:marLeft w:val="0"/>
          <w:marRight w:val="0"/>
          <w:marTop w:val="0"/>
          <w:marBottom w:val="0"/>
          <w:divBdr>
            <w:top w:val="none" w:sz="0" w:space="0" w:color="auto"/>
            <w:left w:val="none" w:sz="0" w:space="0" w:color="auto"/>
            <w:bottom w:val="none" w:sz="0" w:space="0" w:color="auto"/>
            <w:right w:val="none" w:sz="0" w:space="0" w:color="auto"/>
          </w:divBdr>
        </w:div>
        <w:div w:id="1382828942">
          <w:marLeft w:val="0"/>
          <w:marRight w:val="0"/>
          <w:marTop w:val="0"/>
          <w:marBottom w:val="0"/>
          <w:divBdr>
            <w:top w:val="none" w:sz="0" w:space="0" w:color="auto"/>
            <w:left w:val="none" w:sz="0" w:space="0" w:color="auto"/>
            <w:bottom w:val="none" w:sz="0" w:space="0" w:color="auto"/>
            <w:right w:val="none" w:sz="0" w:space="0" w:color="auto"/>
          </w:divBdr>
        </w:div>
        <w:div w:id="419907291">
          <w:marLeft w:val="0"/>
          <w:marRight w:val="0"/>
          <w:marTop w:val="0"/>
          <w:marBottom w:val="0"/>
          <w:divBdr>
            <w:top w:val="none" w:sz="0" w:space="0" w:color="auto"/>
            <w:left w:val="none" w:sz="0" w:space="0" w:color="auto"/>
            <w:bottom w:val="none" w:sz="0" w:space="0" w:color="auto"/>
            <w:right w:val="none" w:sz="0" w:space="0" w:color="auto"/>
          </w:divBdr>
        </w:div>
        <w:div w:id="1355958594">
          <w:marLeft w:val="0"/>
          <w:marRight w:val="0"/>
          <w:marTop w:val="0"/>
          <w:marBottom w:val="0"/>
          <w:divBdr>
            <w:top w:val="none" w:sz="0" w:space="0" w:color="auto"/>
            <w:left w:val="none" w:sz="0" w:space="0" w:color="auto"/>
            <w:bottom w:val="none" w:sz="0" w:space="0" w:color="auto"/>
            <w:right w:val="none" w:sz="0" w:space="0" w:color="auto"/>
          </w:divBdr>
        </w:div>
        <w:div w:id="390077473">
          <w:marLeft w:val="0"/>
          <w:marRight w:val="0"/>
          <w:marTop w:val="0"/>
          <w:marBottom w:val="0"/>
          <w:divBdr>
            <w:top w:val="none" w:sz="0" w:space="0" w:color="auto"/>
            <w:left w:val="none" w:sz="0" w:space="0" w:color="auto"/>
            <w:bottom w:val="none" w:sz="0" w:space="0" w:color="auto"/>
            <w:right w:val="none" w:sz="0" w:space="0" w:color="auto"/>
          </w:divBdr>
        </w:div>
      </w:divsChild>
    </w:div>
    <w:div w:id="585112266">
      <w:bodyDiv w:val="1"/>
      <w:marLeft w:val="0"/>
      <w:marRight w:val="0"/>
      <w:marTop w:val="0"/>
      <w:marBottom w:val="0"/>
      <w:divBdr>
        <w:top w:val="none" w:sz="0" w:space="0" w:color="auto"/>
        <w:left w:val="none" w:sz="0" w:space="0" w:color="auto"/>
        <w:bottom w:val="none" w:sz="0" w:space="0" w:color="auto"/>
        <w:right w:val="none" w:sz="0" w:space="0" w:color="auto"/>
      </w:divBdr>
      <w:divsChild>
        <w:div w:id="508643745">
          <w:marLeft w:val="0"/>
          <w:marRight w:val="0"/>
          <w:marTop w:val="0"/>
          <w:marBottom w:val="0"/>
          <w:divBdr>
            <w:top w:val="none" w:sz="0" w:space="0" w:color="auto"/>
            <w:left w:val="none" w:sz="0" w:space="0" w:color="auto"/>
            <w:bottom w:val="none" w:sz="0" w:space="0" w:color="auto"/>
            <w:right w:val="none" w:sz="0" w:space="0" w:color="auto"/>
          </w:divBdr>
        </w:div>
        <w:div w:id="1375425953">
          <w:marLeft w:val="0"/>
          <w:marRight w:val="0"/>
          <w:marTop w:val="0"/>
          <w:marBottom w:val="0"/>
          <w:divBdr>
            <w:top w:val="none" w:sz="0" w:space="0" w:color="auto"/>
            <w:left w:val="none" w:sz="0" w:space="0" w:color="auto"/>
            <w:bottom w:val="none" w:sz="0" w:space="0" w:color="auto"/>
            <w:right w:val="none" w:sz="0" w:space="0" w:color="auto"/>
          </w:divBdr>
        </w:div>
        <w:div w:id="714621189">
          <w:marLeft w:val="0"/>
          <w:marRight w:val="0"/>
          <w:marTop w:val="0"/>
          <w:marBottom w:val="0"/>
          <w:divBdr>
            <w:top w:val="none" w:sz="0" w:space="0" w:color="auto"/>
            <w:left w:val="none" w:sz="0" w:space="0" w:color="auto"/>
            <w:bottom w:val="none" w:sz="0" w:space="0" w:color="auto"/>
            <w:right w:val="none" w:sz="0" w:space="0" w:color="auto"/>
          </w:divBdr>
        </w:div>
        <w:div w:id="145588089">
          <w:marLeft w:val="0"/>
          <w:marRight w:val="0"/>
          <w:marTop w:val="0"/>
          <w:marBottom w:val="0"/>
          <w:divBdr>
            <w:top w:val="none" w:sz="0" w:space="0" w:color="auto"/>
            <w:left w:val="none" w:sz="0" w:space="0" w:color="auto"/>
            <w:bottom w:val="none" w:sz="0" w:space="0" w:color="auto"/>
            <w:right w:val="none" w:sz="0" w:space="0" w:color="auto"/>
          </w:divBdr>
        </w:div>
        <w:div w:id="77404138">
          <w:marLeft w:val="0"/>
          <w:marRight w:val="0"/>
          <w:marTop w:val="0"/>
          <w:marBottom w:val="0"/>
          <w:divBdr>
            <w:top w:val="none" w:sz="0" w:space="0" w:color="auto"/>
            <w:left w:val="none" w:sz="0" w:space="0" w:color="auto"/>
            <w:bottom w:val="none" w:sz="0" w:space="0" w:color="auto"/>
            <w:right w:val="none" w:sz="0" w:space="0" w:color="auto"/>
          </w:divBdr>
        </w:div>
        <w:div w:id="104808208">
          <w:marLeft w:val="0"/>
          <w:marRight w:val="0"/>
          <w:marTop w:val="0"/>
          <w:marBottom w:val="0"/>
          <w:divBdr>
            <w:top w:val="none" w:sz="0" w:space="0" w:color="auto"/>
            <w:left w:val="none" w:sz="0" w:space="0" w:color="auto"/>
            <w:bottom w:val="none" w:sz="0" w:space="0" w:color="auto"/>
            <w:right w:val="none" w:sz="0" w:space="0" w:color="auto"/>
          </w:divBdr>
        </w:div>
        <w:div w:id="1845438981">
          <w:marLeft w:val="0"/>
          <w:marRight w:val="0"/>
          <w:marTop w:val="0"/>
          <w:marBottom w:val="0"/>
          <w:divBdr>
            <w:top w:val="none" w:sz="0" w:space="0" w:color="auto"/>
            <w:left w:val="none" w:sz="0" w:space="0" w:color="auto"/>
            <w:bottom w:val="none" w:sz="0" w:space="0" w:color="auto"/>
            <w:right w:val="none" w:sz="0" w:space="0" w:color="auto"/>
          </w:divBdr>
        </w:div>
      </w:divsChild>
    </w:div>
    <w:div w:id="603194173">
      <w:bodyDiv w:val="1"/>
      <w:marLeft w:val="0"/>
      <w:marRight w:val="0"/>
      <w:marTop w:val="0"/>
      <w:marBottom w:val="0"/>
      <w:divBdr>
        <w:top w:val="none" w:sz="0" w:space="0" w:color="auto"/>
        <w:left w:val="none" w:sz="0" w:space="0" w:color="auto"/>
        <w:bottom w:val="none" w:sz="0" w:space="0" w:color="auto"/>
        <w:right w:val="none" w:sz="0" w:space="0" w:color="auto"/>
      </w:divBdr>
    </w:div>
    <w:div w:id="630289223">
      <w:bodyDiv w:val="1"/>
      <w:marLeft w:val="0"/>
      <w:marRight w:val="0"/>
      <w:marTop w:val="0"/>
      <w:marBottom w:val="0"/>
      <w:divBdr>
        <w:top w:val="none" w:sz="0" w:space="0" w:color="auto"/>
        <w:left w:val="none" w:sz="0" w:space="0" w:color="auto"/>
        <w:bottom w:val="none" w:sz="0" w:space="0" w:color="auto"/>
        <w:right w:val="none" w:sz="0" w:space="0" w:color="auto"/>
      </w:divBdr>
      <w:divsChild>
        <w:div w:id="22751286">
          <w:marLeft w:val="0"/>
          <w:marRight w:val="0"/>
          <w:marTop w:val="0"/>
          <w:marBottom w:val="0"/>
          <w:divBdr>
            <w:top w:val="none" w:sz="0" w:space="0" w:color="auto"/>
            <w:left w:val="none" w:sz="0" w:space="0" w:color="auto"/>
            <w:bottom w:val="none" w:sz="0" w:space="0" w:color="auto"/>
            <w:right w:val="none" w:sz="0" w:space="0" w:color="auto"/>
          </w:divBdr>
        </w:div>
        <w:div w:id="672300866">
          <w:marLeft w:val="0"/>
          <w:marRight w:val="0"/>
          <w:marTop w:val="0"/>
          <w:marBottom w:val="0"/>
          <w:divBdr>
            <w:top w:val="none" w:sz="0" w:space="0" w:color="auto"/>
            <w:left w:val="none" w:sz="0" w:space="0" w:color="auto"/>
            <w:bottom w:val="none" w:sz="0" w:space="0" w:color="auto"/>
            <w:right w:val="none" w:sz="0" w:space="0" w:color="auto"/>
          </w:divBdr>
        </w:div>
        <w:div w:id="568811698">
          <w:marLeft w:val="0"/>
          <w:marRight w:val="0"/>
          <w:marTop w:val="0"/>
          <w:marBottom w:val="0"/>
          <w:divBdr>
            <w:top w:val="none" w:sz="0" w:space="0" w:color="auto"/>
            <w:left w:val="none" w:sz="0" w:space="0" w:color="auto"/>
            <w:bottom w:val="none" w:sz="0" w:space="0" w:color="auto"/>
            <w:right w:val="none" w:sz="0" w:space="0" w:color="auto"/>
          </w:divBdr>
        </w:div>
        <w:div w:id="978194631">
          <w:marLeft w:val="0"/>
          <w:marRight w:val="0"/>
          <w:marTop w:val="0"/>
          <w:marBottom w:val="0"/>
          <w:divBdr>
            <w:top w:val="none" w:sz="0" w:space="0" w:color="auto"/>
            <w:left w:val="none" w:sz="0" w:space="0" w:color="auto"/>
            <w:bottom w:val="none" w:sz="0" w:space="0" w:color="auto"/>
            <w:right w:val="none" w:sz="0" w:space="0" w:color="auto"/>
          </w:divBdr>
        </w:div>
        <w:div w:id="652101574">
          <w:marLeft w:val="0"/>
          <w:marRight w:val="0"/>
          <w:marTop w:val="0"/>
          <w:marBottom w:val="0"/>
          <w:divBdr>
            <w:top w:val="none" w:sz="0" w:space="0" w:color="auto"/>
            <w:left w:val="none" w:sz="0" w:space="0" w:color="auto"/>
            <w:bottom w:val="none" w:sz="0" w:space="0" w:color="auto"/>
            <w:right w:val="none" w:sz="0" w:space="0" w:color="auto"/>
          </w:divBdr>
        </w:div>
        <w:div w:id="103379654">
          <w:marLeft w:val="0"/>
          <w:marRight w:val="0"/>
          <w:marTop w:val="0"/>
          <w:marBottom w:val="0"/>
          <w:divBdr>
            <w:top w:val="none" w:sz="0" w:space="0" w:color="auto"/>
            <w:left w:val="none" w:sz="0" w:space="0" w:color="auto"/>
            <w:bottom w:val="none" w:sz="0" w:space="0" w:color="auto"/>
            <w:right w:val="none" w:sz="0" w:space="0" w:color="auto"/>
          </w:divBdr>
        </w:div>
        <w:div w:id="1389575583">
          <w:marLeft w:val="0"/>
          <w:marRight w:val="0"/>
          <w:marTop w:val="0"/>
          <w:marBottom w:val="0"/>
          <w:divBdr>
            <w:top w:val="none" w:sz="0" w:space="0" w:color="auto"/>
            <w:left w:val="none" w:sz="0" w:space="0" w:color="auto"/>
            <w:bottom w:val="none" w:sz="0" w:space="0" w:color="auto"/>
            <w:right w:val="none" w:sz="0" w:space="0" w:color="auto"/>
          </w:divBdr>
        </w:div>
      </w:divsChild>
    </w:div>
    <w:div w:id="660474120">
      <w:bodyDiv w:val="1"/>
      <w:marLeft w:val="0"/>
      <w:marRight w:val="0"/>
      <w:marTop w:val="0"/>
      <w:marBottom w:val="0"/>
      <w:divBdr>
        <w:top w:val="none" w:sz="0" w:space="0" w:color="auto"/>
        <w:left w:val="none" w:sz="0" w:space="0" w:color="auto"/>
        <w:bottom w:val="none" w:sz="0" w:space="0" w:color="auto"/>
        <w:right w:val="none" w:sz="0" w:space="0" w:color="auto"/>
      </w:divBdr>
      <w:divsChild>
        <w:div w:id="890917433">
          <w:marLeft w:val="0"/>
          <w:marRight w:val="0"/>
          <w:marTop w:val="0"/>
          <w:marBottom w:val="0"/>
          <w:divBdr>
            <w:top w:val="none" w:sz="0" w:space="0" w:color="auto"/>
            <w:left w:val="none" w:sz="0" w:space="0" w:color="auto"/>
            <w:bottom w:val="none" w:sz="0" w:space="0" w:color="auto"/>
            <w:right w:val="none" w:sz="0" w:space="0" w:color="auto"/>
          </w:divBdr>
        </w:div>
        <w:div w:id="2036728576">
          <w:marLeft w:val="0"/>
          <w:marRight w:val="0"/>
          <w:marTop w:val="0"/>
          <w:marBottom w:val="0"/>
          <w:divBdr>
            <w:top w:val="none" w:sz="0" w:space="0" w:color="auto"/>
            <w:left w:val="none" w:sz="0" w:space="0" w:color="auto"/>
            <w:bottom w:val="none" w:sz="0" w:space="0" w:color="auto"/>
            <w:right w:val="none" w:sz="0" w:space="0" w:color="auto"/>
          </w:divBdr>
        </w:div>
      </w:divsChild>
    </w:div>
    <w:div w:id="837228092">
      <w:bodyDiv w:val="1"/>
      <w:marLeft w:val="0"/>
      <w:marRight w:val="0"/>
      <w:marTop w:val="0"/>
      <w:marBottom w:val="0"/>
      <w:divBdr>
        <w:top w:val="none" w:sz="0" w:space="0" w:color="auto"/>
        <w:left w:val="none" w:sz="0" w:space="0" w:color="auto"/>
        <w:bottom w:val="none" w:sz="0" w:space="0" w:color="auto"/>
        <w:right w:val="none" w:sz="0" w:space="0" w:color="auto"/>
      </w:divBdr>
      <w:divsChild>
        <w:div w:id="1478036402">
          <w:marLeft w:val="0"/>
          <w:marRight w:val="0"/>
          <w:marTop w:val="0"/>
          <w:marBottom w:val="0"/>
          <w:divBdr>
            <w:top w:val="none" w:sz="0" w:space="0" w:color="auto"/>
            <w:left w:val="none" w:sz="0" w:space="0" w:color="auto"/>
            <w:bottom w:val="none" w:sz="0" w:space="0" w:color="auto"/>
            <w:right w:val="none" w:sz="0" w:space="0" w:color="auto"/>
          </w:divBdr>
        </w:div>
        <w:div w:id="863059873">
          <w:marLeft w:val="0"/>
          <w:marRight w:val="0"/>
          <w:marTop w:val="0"/>
          <w:marBottom w:val="0"/>
          <w:divBdr>
            <w:top w:val="none" w:sz="0" w:space="0" w:color="auto"/>
            <w:left w:val="none" w:sz="0" w:space="0" w:color="auto"/>
            <w:bottom w:val="none" w:sz="0" w:space="0" w:color="auto"/>
            <w:right w:val="none" w:sz="0" w:space="0" w:color="auto"/>
          </w:divBdr>
        </w:div>
        <w:div w:id="644549616">
          <w:marLeft w:val="0"/>
          <w:marRight w:val="0"/>
          <w:marTop w:val="0"/>
          <w:marBottom w:val="0"/>
          <w:divBdr>
            <w:top w:val="none" w:sz="0" w:space="0" w:color="auto"/>
            <w:left w:val="none" w:sz="0" w:space="0" w:color="auto"/>
            <w:bottom w:val="none" w:sz="0" w:space="0" w:color="auto"/>
            <w:right w:val="none" w:sz="0" w:space="0" w:color="auto"/>
          </w:divBdr>
        </w:div>
        <w:div w:id="2105109981">
          <w:marLeft w:val="0"/>
          <w:marRight w:val="0"/>
          <w:marTop w:val="0"/>
          <w:marBottom w:val="0"/>
          <w:divBdr>
            <w:top w:val="none" w:sz="0" w:space="0" w:color="auto"/>
            <w:left w:val="none" w:sz="0" w:space="0" w:color="auto"/>
            <w:bottom w:val="none" w:sz="0" w:space="0" w:color="auto"/>
            <w:right w:val="none" w:sz="0" w:space="0" w:color="auto"/>
          </w:divBdr>
        </w:div>
        <w:div w:id="1407919086">
          <w:marLeft w:val="0"/>
          <w:marRight w:val="0"/>
          <w:marTop w:val="0"/>
          <w:marBottom w:val="0"/>
          <w:divBdr>
            <w:top w:val="none" w:sz="0" w:space="0" w:color="auto"/>
            <w:left w:val="none" w:sz="0" w:space="0" w:color="auto"/>
            <w:bottom w:val="none" w:sz="0" w:space="0" w:color="auto"/>
            <w:right w:val="none" w:sz="0" w:space="0" w:color="auto"/>
          </w:divBdr>
        </w:div>
        <w:div w:id="1717317381">
          <w:marLeft w:val="0"/>
          <w:marRight w:val="0"/>
          <w:marTop w:val="0"/>
          <w:marBottom w:val="0"/>
          <w:divBdr>
            <w:top w:val="none" w:sz="0" w:space="0" w:color="auto"/>
            <w:left w:val="none" w:sz="0" w:space="0" w:color="auto"/>
            <w:bottom w:val="none" w:sz="0" w:space="0" w:color="auto"/>
            <w:right w:val="none" w:sz="0" w:space="0" w:color="auto"/>
          </w:divBdr>
        </w:div>
        <w:div w:id="1768110090">
          <w:marLeft w:val="0"/>
          <w:marRight w:val="0"/>
          <w:marTop w:val="0"/>
          <w:marBottom w:val="0"/>
          <w:divBdr>
            <w:top w:val="none" w:sz="0" w:space="0" w:color="auto"/>
            <w:left w:val="none" w:sz="0" w:space="0" w:color="auto"/>
            <w:bottom w:val="none" w:sz="0" w:space="0" w:color="auto"/>
            <w:right w:val="none" w:sz="0" w:space="0" w:color="auto"/>
          </w:divBdr>
        </w:div>
        <w:div w:id="49304675">
          <w:marLeft w:val="0"/>
          <w:marRight w:val="0"/>
          <w:marTop w:val="0"/>
          <w:marBottom w:val="0"/>
          <w:divBdr>
            <w:top w:val="none" w:sz="0" w:space="0" w:color="auto"/>
            <w:left w:val="none" w:sz="0" w:space="0" w:color="auto"/>
            <w:bottom w:val="none" w:sz="0" w:space="0" w:color="auto"/>
            <w:right w:val="none" w:sz="0" w:space="0" w:color="auto"/>
          </w:divBdr>
        </w:div>
        <w:div w:id="1805344496">
          <w:marLeft w:val="0"/>
          <w:marRight w:val="0"/>
          <w:marTop w:val="0"/>
          <w:marBottom w:val="0"/>
          <w:divBdr>
            <w:top w:val="none" w:sz="0" w:space="0" w:color="auto"/>
            <w:left w:val="none" w:sz="0" w:space="0" w:color="auto"/>
            <w:bottom w:val="none" w:sz="0" w:space="0" w:color="auto"/>
            <w:right w:val="none" w:sz="0" w:space="0" w:color="auto"/>
          </w:divBdr>
        </w:div>
      </w:divsChild>
    </w:div>
    <w:div w:id="1081173576">
      <w:bodyDiv w:val="1"/>
      <w:marLeft w:val="0"/>
      <w:marRight w:val="0"/>
      <w:marTop w:val="0"/>
      <w:marBottom w:val="0"/>
      <w:divBdr>
        <w:top w:val="none" w:sz="0" w:space="0" w:color="auto"/>
        <w:left w:val="none" w:sz="0" w:space="0" w:color="auto"/>
        <w:bottom w:val="none" w:sz="0" w:space="0" w:color="auto"/>
        <w:right w:val="none" w:sz="0" w:space="0" w:color="auto"/>
      </w:divBdr>
      <w:divsChild>
        <w:div w:id="1485077403">
          <w:marLeft w:val="0"/>
          <w:marRight w:val="0"/>
          <w:marTop w:val="0"/>
          <w:marBottom w:val="0"/>
          <w:divBdr>
            <w:top w:val="none" w:sz="0" w:space="0" w:color="auto"/>
            <w:left w:val="none" w:sz="0" w:space="0" w:color="auto"/>
            <w:bottom w:val="none" w:sz="0" w:space="0" w:color="auto"/>
            <w:right w:val="none" w:sz="0" w:space="0" w:color="auto"/>
          </w:divBdr>
        </w:div>
        <w:div w:id="666329627">
          <w:marLeft w:val="0"/>
          <w:marRight w:val="0"/>
          <w:marTop w:val="0"/>
          <w:marBottom w:val="0"/>
          <w:divBdr>
            <w:top w:val="none" w:sz="0" w:space="0" w:color="auto"/>
            <w:left w:val="none" w:sz="0" w:space="0" w:color="auto"/>
            <w:bottom w:val="none" w:sz="0" w:space="0" w:color="auto"/>
            <w:right w:val="none" w:sz="0" w:space="0" w:color="auto"/>
          </w:divBdr>
        </w:div>
      </w:divsChild>
    </w:div>
    <w:div w:id="1163856107">
      <w:bodyDiv w:val="1"/>
      <w:marLeft w:val="0"/>
      <w:marRight w:val="0"/>
      <w:marTop w:val="0"/>
      <w:marBottom w:val="0"/>
      <w:divBdr>
        <w:top w:val="none" w:sz="0" w:space="0" w:color="auto"/>
        <w:left w:val="none" w:sz="0" w:space="0" w:color="auto"/>
        <w:bottom w:val="none" w:sz="0" w:space="0" w:color="auto"/>
        <w:right w:val="none" w:sz="0" w:space="0" w:color="auto"/>
      </w:divBdr>
      <w:divsChild>
        <w:div w:id="1651136855">
          <w:marLeft w:val="0"/>
          <w:marRight w:val="0"/>
          <w:marTop w:val="0"/>
          <w:marBottom w:val="0"/>
          <w:divBdr>
            <w:top w:val="none" w:sz="0" w:space="0" w:color="auto"/>
            <w:left w:val="none" w:sz="0" w:space="0" w:color="auto"/>
            <w:bottom w:val="none" w:sz="0" w:space="0" w:color="auto"/>
            <w:right w:val="none" w:sz="0" w:space="0" w:color="auto"/>
          </w:divBdr>
        </w:div>
        <w:div w:id="1855731875">
          <w:marLeft w:val="0"/>
          <w:marRight w:val="0"/>
          <w:marTop w:val="0"/>
          <w:marBottom w:val="0"/>
          <w:divBdr>
            <w:top w:val="none" w:sz="0" w:space="0" w:color="auto"/>
            <w:left w:val="none" w:sz="0" w:space="0" w:color="auto"/>
            <w:bottom w:val="none" w:sz="0" w:space="0" w:color="auto"/>
            <w:right w:val="none" w:sz="0" w:space="0" w:color="auto"/>
          </w:divBdr>
        </w:div>
        <w:div w:id="1397624393">
          <w:marLeft w:val="0"/>
          <w:marRight w:val="0"/>
          <w:marTop w:val="0"/>
          <w:marBottom w:val="0"/>
          <w:divBdr>
            <w:top w:val="none" w:sz="0" w:space="0" w:color="auto"/>
            <w:left w:val="none" w:sz="0" w:space="0" w:color="auto"/>
            <w:bottom w:val="none" w:sz="0" w:space="0" w:color="auto"/>
            <w:right w:val="none" w:sz="0" w:space="0" w:color="auto"/>
          </w:divBdr>
        </w:div>
        <w:div w:id="537551097">
          <w:marLeft w:val="0"/>
          <w:marRight w:val="0"/>
          <w:marTop w:val="0"/>
          <w:marBottom w:val="0"/>
          <w:divBdr>
            <w:top w:val="none" w:sz="0" w:space="0" w:color="auto"/>
            <w:left w:val="none" w:sz="0" w:space="0" w:color="auto"/>
            <w:bottom w:val="none" w:sz="0" w:space="0" w:color="auto"/>
            <w:right w:val="none" w:sz="0" w:space="0" w:color="auto"/>
          </w:divBdr>
        </w:div>
        <w:div w:id="1254129373">
          <w:marLeft w:val="0"/>
          <w:marRight w:val="0"/>
          <w:marTop w:val="0"/>
          <w:marBottom w:val="0"/>
          <w:divBdr>
            <w:top w:val="none" w:sz="0" w:space="0" w:color="auto"/>
            <w:left w:val="none" w:sz="0" w:space="0" w:color="auto"/>
            <w:bottom w:val="none" w:sz="0" w:space="0" w:color="auto"/>
            <w:right w:val="none" w:sz="0" w:space="0" w:color="auto"/>
          </w:divBdr>
        </w:div>
        <w:div w:id="2138643591">
          <w:marLeft w:val="0"/>
          <w:marRight w:val="0"/>
          <w:marTop w:val="0"/>
          <w:marBottom w:val="0"/>
          <w:divBdr>
            <w:top w:val="none" w:sz="0" w:space="0" w:color="auto"/>
            <w:left w:val="none" w:sz="0" w:space="0" w:color="auto"/>
            <w:bottom w:val="none" w:sz="0" w:space="0" w:color="auto"/>
            <w:right w:val="none" w:sz="0" w:space="0" w:color="auto"/>
          </w:divBdr>
        </w:div>
        <w:div w:id="1848248569">
          <w:marLeft w:val="0"/>
          <w:marRight w:val="0"/>
          <w:marTop w:val="0"/>
          <w:marBottom w:val="0"/>
          <w:divBdr>
            <w:top w:val="none" w:sz="0" w:space="0" w:color="auto"/>
            <w:left w:val="none" w:sz="0" w:space="0" w:color="auto"/>
            <w:bottom w:val="none" w:sz="0" w:space="0" w:color="auto"/>
            <w:right w:val="none" w:sz="0" w:space="0" w:color="auto"/>
          </w:divBdr>
        </w:div>
      </w:divsChild>
    </w:div>
    <w:div w:id="1471750386">
      <w:bodyDiv w:val="1"/>
      <w:marLeft w:val="0"/>
      <w:marRight w:val="0"/>
      <w:marTop w:val="0"/>
      <w:marBottom w:val="0"/>
      <w:divBdr>
        <w:top w:val="none" w:sz="0" w:space="0" w:color="auto"/>
        <w:left w:val="none" w:sz="0" w:space="0" w:color="auto"/>
        <w:bottom w:val="none" w:sz="0" w:space="0" w:color="auto"/>
        <w:right w:val="none" w:sz="0" w:space="0" w:color="auto"/>
      </w:divBdr>
    </w:div>
    <w:div w:id="1778601198">
      <w:bodyDiv w:val="1"/>
      <w:marLeft w:val="0"/>
      <w:marRight w:val="0"/>
      <w:marTop w:val="0"/>
      <w:marBottom w:val="0"/>
      <w:divBdr>
        <w:top w:val="none" w:sz="0" w:space="0" w:color="auto"/>
        <w:left w:val="none" w:sz="0" w:space="0" w:color="auto"/>
        <w:bottom w:val="none" w:sz="0" w:space="0" w:color="auto"/>
        <w:right w:val="none" w:sz="0" w:space="0" w:color="auto"/>
      </w:divBdr>
    </w:div>
    <w:div w:id="2075542443">
      <w:bodyDiv w:val="1"/>
      <w:marLeft w:val="0"/>
      <w:marRight w:val="0"/>
      <w:marTop w:val="0"/>
      <w:marBottom w:val="0"/>
      <w:divBdr>
        <w:top w:val="none" w:sz="0" w:space="0" w:color="auto"/>
        <w:left w:val="none" w:sz="0" w:space="0" w:color="auto"/>
        <w:bottom w:val="none" w:sz="0" w:space="0" w:color="auto"/>
        <w:right w:val="none" w:sz="0" w:space="0" w:color="auto"/>
      </w:divBdr>
      <w:divsChild>
        <w:div w:id="2040935071">
          <w:marLeft w:val="0"/>
          <w:marRight w:val="0"/>
          <w:marTop w:val="0"/>
          <w:marBottom w:val="0"/>
          <w:divBdr>
            <w:top w:val="none" w:sz="0" w:space="0" w:color="auto"/>
            <w:left w:val="none" w:sz="0" w:space="0" w:color="auto"/>
            <w:bottom w:val="none" w:sz="0" w:space="0" w:color="auto"/>
            <w:right w:val="none" w:sz="0" w:space="0" w:color="auto"/>
          </w:divBdr>
        </w:div>
        <w:div w:id="194778246">
          <w:marLeft w:val="0"/>
          <w:marRight w:val="0"/>
          <w:marTop w:val="0"/>
          <w:marBottom w:val="0"/>
          <w:divBdr>
            <w:top w:val="none" w:sz="0" w:space="0" w:color="auto"/>
            <w:left w:val="none" w:sz="0" w:space="0" w:color="auto"/>
            <w:bottom w:val="none" w:sz="0" w:space="0" w:color="auto"/>
            <w:right w:val="none" w:sz="0" w:space="0" w:color="auto"/>
          </w:divBdr>
        </w:div>
        <w:div w:id="1984195070">
          <w:marLeft w:val="0"/>
          <w:marRight w:val="0"/>
          <w:marTop w:val="0"/>
          <w:marBottom w:val="0"/>
          <w:divBdr>
            <w:top w:val="none" w:sz="0" w:space="0" w:color="auto"/>
            <w:left w:val="none" w:sz="0" w:space="0" w:color="auto"/>
            <w:bottom w:val="none" w:sz="0" w:space="0" w:color="auto"/>
            <w:right w:val="none" w:sz="0" w:space="0" w:color="auto"/>
          </w:divBdr>
        </w:div>
        <w:div w:id="1380930790">
          <w:marLeft w:val="0"/>
          <w:marRight w:val="0"/>
          <w:marTop w:val="0"/>
          <w:marBottom w:val="0"/>
          <w:divBdr>
            <w:top w:val="none" w:sz="0" w:space="0" w:color="auto"/>
            <w:left w:val="none" w:sz="0" w:space="0" w:color="auto"/>
            <w:bottom w:val="none" w:sz="0" w:space="0" w:color="auto"/>
            <w:right w:val="none" w:sz="0" w:space="0" w:color="auto"/>
          </w:divBdr>
        </w:div>
        <w:div w:id="331492806">
          <w:marLeft w:val="0"/>
          <w:marRight w:val="0"/>
          <w:marTop w:val="0"/>
          <w:marBottom w:val="0"/>
          <w:divBdr>
            <w:top w:val="none" w:sz="0" w:space="0" w:color="auto"/>
            <w:left w:val="none" w:sz="0" w:space="0" w:color="auto"/>
            <w:bottom w:val="none" w:sz="0" w:space="0" w:color="auto"/>
            <w:right w:val="none" w:sz="0" w:space="0" w:color="auto"/>
          </w:divBdr>
        </w:div>
        <w:div w:id="36124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Steve Mapes</cp:lastModifiedBy>
  <cp:revision>2</cp:revision>
  <cp:lastPrinted>2017-06-27T14:50:00Z</cp:lastPrinted>
  <dcterms:created xsi:type="dcterms:W3CDTF">2019-10-22T18:35:00Z</dcterms:created>
  <dcterms:modified xsi:type="dcterms:W3CDTF">2019-10-22T18:35:00Z</dcterms:modified>
</cp:coreProperties>
</file>