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191A" w14:textId="77777777" w:rsidR="002E49FD" w:rsidRDefault="005B5468">
      <w:pPr>
        <w:pStyle w:val="Signature"/>
        <w:rPr>
          <w:rFonts w:ascii="Arial" w:hAnsi="Arial"/>
          <w:bCs/>
          <w:sz w:val="24"/>
        </w:rPr>
      </w:pPr>
      <w:r>
        <w:rPr>
          <w:rFonts w:ascii="Arial" w:hAnsi="Arial"/>
          <w:bCs/>
          <w:sz w:val="24"/>
        </w:rPr>
        <w:t>00200RECSWHTCG</w:t>
      </w:r>
    </w:p>
    <w:p w14:paraId="662CC9DE" w14:textId="77777777" w:rsidR="002E49FD" w:rsidRDefault="00CE4EC6">
      <w:pPr>
        <w:pStyle w:val="Signature"/>
        <w:rPr>
          <w:rFonts w:ascii="Arial" w:hAnsi="Arial"/>
          <w:bCs/>
          <w:sz w:val="24"/>
        </w:rPr>
      </w:pPr>
    </w:p>
    <w:p w14:paraId="5F49382B" w14:textId="77777777" w:rsidR="002E49FD" w:rsidRDefault="005B5468">
      <w:pPr>
        <w:pStyle w:val="Signature"/>
        <w:rPr>
          <w:rFonts w:ascii="Arial" w:hAnsi="Arial"/>
          <w:bCs/>
          <w:sz w:val="24"/>
          <w:szCs w:val="28"/>
        </w:rPr>
      </w:pPr>
      <w:r>
        <w:rPr>
          <w:rFonts w:ascii="Arial" w:hAnsi="Arial"/>
          <w:bCs/>
          <w:sz w:val="24"/>
        </w:rPr>
        <w:t>Highland Tank Model R-HTC</w:t>
      </w:r>
      <w:r w:rsidRPr="00F164D8">
        <w:rPr>
          <w:rFonts w:ascii="Arial" w:hAnsi="Arial"/>
          <w:bCs/>
          <w:sz w:val="24"/>
        </w:rPr>
        <w:t xml:space="preserve"> </w:t>
      </w:r>
      <w:r w:rsidRPr="00F164D8">
        <w:rPr>
          <w:rFonts w:ascii="Arial" w:hAnsi="Arial"/>
          <w:bCs/>
          <w:sz w:val="24"/>
          <w:szCs w:val="28"/>
        </w:rPr>
        <w:t xml:space="preserve">Series “G” </w:t>
      </w:r>
    </w:p>
    <w:p w14:paraId="16FCA064" w14:textId="77777777" w:rsidR="002E49FD" w:rsidRPr="00F164D8" w:rsidRDefault="005B5468">
      <w:pPr>
        <w:pStyle w:val="Signature"/>
        <w:rPr>
          <w:rFonts w:ascii="Arial" w:hAnsi="Arial"/>
          <w:bCs/>
          <w:sz w:val="24"/>
        </w:rPr>
      </w:pPr>
      <w:r>
        <w:rPr>
          <w:rFonts w:ascii="Arial" w:hAnsi="Arial"/>
          <w:bCs/>
          <w:sz w:val="24"/>
          <w:szCs w:val="28"/>
        </w:rPr>
        <w:t>w</w:t>
      </w:r>
      <w:r w:rsidRPr="00F164D8">
        <w:rPr>
          <w:rFonts w:ascii="Arial" w:hAnsi="Arial"/>
          <w:bCs/>
          <w:sz w:val="24"/>
          <w:szCs w:val="28"/>
        </w:rPr>
        <w:t>ith Integral Sand Interceptor Compartment</w:t>
      </w:r>
    </w:p>
    <w:p w14:paraId="74A1DCD7" w14:textId="05552E7E"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Rectangular</w:t>
      </w:r>
      <w:r>
        <w:rPr>
          <w:rFonts w:ascii="Arial" w:hAnsi="Arial"/>
          <w:bCs/>
          <w:sz w:val="24"/>
          <w:szCs w:val="28"/>
        </w:rPr>
        <w:t xml:space="preserve"> </w:t>
      </w:r>
      <w:r w:rsidRPr="00F164D8">
        <w:rPr>
          <w:rFonts w:ascii="Arial" w:hAnsi="Arial"/>
          <w:bCs/>
          <w:sz w:val="24"/>
          <w:szCs w:val="28"/>
        </w:rPr>
        <w:t xml:space="preserve">Oil/Water Separator           </w:t>
      </w:r>
    </w:p>
    <w:p w14:paraId="00A20D02" w14:textId="77777777" w:rsidR="002E49FD" w:rsidRPr="00F164D8" w:rsidRDefault="00CE4EC6">
      <w:pPr>
        <w:autoSpaceDE w:val="0"/>
        <w:autoSpaceDN w:val="0"/>
        <w:adjustRightInd w:val="0"/>
        <w:rPr>
          <w:rFonts w:ascii="Arial" w:hAnsi="Arial"/>
          <w:bCs/>
          <w:sz w:val="24"/>
          <w:szCs w:val="28"/>
        </w:rPr>
      </w:pPr>
    </w:p>
    <w:p w14:paraId="63D9C497"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Project Description: ____________</w:t>
      </w:r>
    </w:p>
    <w:p w14:paraId="3457BDE8" w14:textId="77777777" w:rsidR="002E49FD" w:rsidRPr="00F164D8" w:rsidRDefault="00CE4EC6">
      <w:pPr>
        <w:autoSpaceDE w:val="0"/>
        <w:autoSpaceDN w:val="0"/>
        <w:adjustRightInd w:val="0"/>
        <w:rPr>
          <w:rFonts w:ascii="Arial" w:hAnsi="Arial"/>
          <w:bCs/>
          <w:sz w:val="24"/>
          <w:szCs w:val="28"/>
        </w:rPr>
      </w:pPr>
    </w:p>
    <w:p w14:paraId="251D458C"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Scope</w:t>
      </w:r>
    </w:p>
    <w:p w14:paraId="6F01E4A6" w14:textId="77777777" w:rsidR="002E49FD" w:rsidRPr="00F164D8" w:rsidRDefault="00CE4EC6">
      <w:pPr>
        <w:autoSpaceDE w:val="0"/>
        <w:autoSpaceDN w:val="0"/>
        <w:adjustRightInd w:val="0"/>
        <w:rPr>
          <w:rFonts w:ascii="Arial" w:hAnsi="Arial"/>
          <w:bCs/>
          <w:sz w:val="24"/>
          <w:szCs w:val="28"/>
        </w:rPr>
      </w:pPr>
    </w:p>
    <w:p w14:paraId="36AD9783"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 xml:space="preserve">The separator shall be designed for gravity separation of sand, grit, settleable solids, or semisolids, and free oils (hydrocarbons and other petroleum products) from wastewater associated with </w:t>
      </w:r>
      <w:r w:rsidRPr="00F164D8">
        <w:rPr>
          <w:rFonts w:ascii="Arial" w:hAnsi="Arial"/>
          <w:bCs/>
          <w:sz w:val="24"/>
          <w:szCs w:val="28"/>
          <w:u w:val="single"/>
        </w:rPr>
        <w:t xml:space="preserve">____________ </w:t>
      </w:r>
      <w:r w:rsidRPr="00F164D8">
        <w:rPr>
          <w:rFonts w:ascii="Arial" w:hAnsi="Arial"/>
          <w:bCs/>
          <w:sz w:val="24"/>
          <w:szCs w:val="28"/>
        </w:rPr>
        <w:t xml:space="preserve">operations.  </w:t>
      </w:r>
      <w:r w:rsidRPr="00F164D8">
        <w:rPr>
          <w:rFonts w:ascii="Arial" w:hAnsi="Arial"/>
          <w:bCs/>
          <w:snapToGrid w:val="0"/>
          <w:sz w:val="24"/>
        </w:rPr>
        <w:t>Separator shall be installed aboveground, at grade, or below ground in a vault</w:t>
      </w:r>
      <w:r w:rsidRPr="00F164D8">
        <w:rPr>
          <w:rFonts w:ascii="Arial" w:hAnsi="Arial"/>
          <w:bCs/>
          <w:sz w:val="24"/>
          <w:szCs w:val="28"/>
        </w:rPr>
        <w:t>.  The source of the influent to the separator shall be gravity flow from storm water runoff, hydrocarbon spills, and/or cleaning/maintenance operations.</w:t>
      </w:r>
    </w:p>
    <w:p w14:paraId="3C9A42F3" w14:textId="77777777" w:rsidR="002E49FD" w:rsidRPr="00F164D8" w:rsidRDefault="00CE4EC6">
      <w:pPr>
        <w:autoSpaceDE w:val="0"/>
        <w:autoSpaceDN w:val="0"/>
        <w:adjustRightInd w:val="0"/>
        <w:rPr>
          <w:rFonts w:ascii="Arial" w:hAnsi="Arial"/>
          <w:bCs/>
          <w:sz w:val="24"/>
          <w:szCs w:val="28"/>
        </w:rPr>
      </w:pPr>
    </w:p>
    <w:p w14:paraId="05072D43"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Specifications</w:t>
      </w:r>
    </w:p>
    <w:p w14:paraId="7F6013AA" w14:textId="77777777" w:rsidR="002E49FD" w:rsidRPr="00F164D8" w:rsidRDefault="00CE4EC6">
      <w:pPr>
        <w:autoSpaceDE w:val="0"/>
        <w:autoSpaceDN w:val="0"/>
        <w:adjustRightInd w:val="0"/>
        <w:rPr>
          <w:rFonts w:ascii="Arial" w:hAnsi="Arial"/>
          <w:bCs/>
          <w:sz w:val="24"/>
          <w:szCs w:val="28"/>
        </w:rPr>
      </w:pPr>
    </w:p>
    <w:p w14:paraId="23DF6708" w14:textId="2FE54AA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Provide and install ______ Highland Tank Model R-HTC-</w:t>
      </w:r>
      <w:r>
        <w:rPr>
          <w:rFonts w:ascii="Arial" w:hAnsi="Arial"/>
          <w:bCs/>
          <w:sz w:val="24"/>
          <w:szCs w:val="28"/>
        </w:rPr>
        <w:t>200</w:t>
      </w:r>
      <w:r w:rsidRPr="00F164D8">
        <w:rPr>
          <w:rFonts w:ascii="Arial" w:hAnsi="Arial"/>
          <w:bCs/>
          <w:sz w:val="24"/>
          <w:szCs w:val="28"/>
        </w:rPr>
        <w:t xml:space="preserve"> Series “G” Aboveground Parallel Corrugated Plate Gravity Displacement Oil/Water Separator with Integral ______ gallon Integral Sand Interceptor Compartment.  Separator shall be furnished with oil level alarm system.  Oil/Water Separator shall be </w:t>
      </w:r>
      <w:r>
        <w:rPr>
          <w:rFonts w:ascii="Arial" w:hAnsi="Arial"/>
          <w:bCs/>
          <w:snapToGrid w:val="0"/>
          <w:sz w:val="24"/>
        </w:rPr>
        <w:t>7’-0”</w:t>
      </w:r>
      <w:r w:rsidRPr="00F164D8">
        <w:rPr>
          <w:rFonts w:ascii="Arial" w:hAnsi="Arial"/>
          <w:bCs/>
          <w:snapToGrid w:val="0"/>
          <w:sz w:val="24"/>
        </w:rPr>
        <w:t xml:space="preserve"> long X </w:t>
      </w:r>
      <w:r>
        <w:rPr>
          <w:rFonts w:ascii="Arial" w:hAnsi="Arial"/>
          <w:bCs/>
          <w:snapToGrid w:val="0"/>
          <w:sz w:val="24"/>
        </w:rPr>
        <w:t>2’-0”</w:t>
      </w:r>
      <w:r w:rsidRPr="00F164D8">
        <w:rPr>
          <w:rFonts w:ascii="Arial" w:hAnsi="Arial"/>
          <w:bCs/>
          <w:snapToGrid w:val="0"/>
          <w:sz w:val="24"/>
        </w:rPr>
        <w:t xml:space="preserve">  wide X </w:t>
      </w:r>
      <w:r>
        <w:rPr>
          <w:rFonts w:ascii="Arial" w:hAnsi="Arial"/>
          <w:bCs/>
          <w:snapToGrid w:val="0"/>
          <w:sz w:val="24"/>
        </w:rPr>
        <w:t>3’-0”</w:t>
      </w:r>
      <w:r w:rsidRPr="00F164D8">
        <w:rPr>
          <w:rFonts w:ascii="Arial" w:hAnsi="Arial"/>
          <w:bCs/>
          <w:snapToGrid w:val="0"/>
          <w:sz w:val="24"/>
        </w:rPr>
        <w:t xml:space="preserve">  high,</w:t>
      </w:r>
      <w:r w:rsidRPr="00F164D8">
        <w:rPr>
          <w:rFonts w:ascii="Arial" w:hAnsi="Arial"/>
          <w:bCs/>
          <w:sz w:val="24"/>
          <w:szCs w:val="28"/>
        </w:rPr>
        <w:t xml:space="preserve"> having a total volume of </w:t>
      </w:r>
      <w:r>
        <w:rPr>
          <w:rFonts w:ascii="Arial" w:hAnsi="Arial"/>
          <w:bCs/>
          <w:sz w:val="24"/>
          <w:szCs w:val="28"/>
        </w:rPr>
        <w:t>200</w:t>
      </w:r>
      <w:r w:rsidRPr="00F164D8">
        <w:rPr>
          <w:rFonts w:ascii="Arial" w:hAnsi="Arial"/>
          <w:bCs/>
          <w:sz w:val="24"/>
          <w:szCs w:val="28"/>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4C806490" w14:textId="77777777" w:rsidR="002E49FD" w:rsidRPr="00F164D8" w:rsidRDefault="00CE4EC6">
      <w:pPr>
        <w:autoSpaceDE w:val="0"/>
        <w:autoSpaceDN w:val="0"/>
        <w:adjustRightInd w:val="0"/>
        <w:rPr>
          <w:rFonts w:ascii="Arial" w:hAnsi="Arial"/>
          <w:bCs/>
          <w:sz w:val="24"/>
          <w:szCs w:val="28"/>
        </w:rPr>
      </w:pPr>
    </w:p>
    <w:p w14:paraId="749ECD2A"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Performance</w:t>
      </w:r>
    </w:p>
    <w:p w14:paraId="0B31B0D5" w14:textId="77777777" w:rsidR="002E49FD" w:rsidRPr="00F164D8" w:rsidRDefault="00CE4EC6">
      <w:pPr>
        <w:autoSpaceDE w:val="0"/>
        <w:autoSpaceDN w:val="0"/>
        <w:adjustRightInd w:val="0"/>
        <w:rPr>
          <w:rFonts w:ascii="Arial" w:hAnsi="Arial"/>
          <w:bCs/>
          <w:sz w:val="24"/>
          <w:szCs w:val="28"/>
        </w:rPr>
      </w:pPr>
    </w:p>
    <w:p w14:paraId="0C599680"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Influent Characteristics</w:t>
      </w:r>
    </w:p>
    <w:p w14:paraId="63EF6C0A" w14:textId="77777777" w:rsidR="002E49FD" w:rsidRPr="00F164D8" w:rsidRDefault="00CE4EC6">
      <w:pPr>
        <w:autoSpaceDE w:val="0"/>
        <w:autoSpaceDN w:val="0"/>
        <w:adjustRightInd w:val="0"/>
        <w:rPr>
          <w:rFonts w:ascii="Arial" w:hAnsi="Arial"/>
          <w:bCs/>
          <w:sz w:val="24"/>
          <w:szCs w:val="28"/>
        </w:rPr>
      </w:pPr>
    </w:p>
    <w:p w14:paraId="731096AB"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 xml:space="preserve">Provide separator designed for intermittent and variable flows of water, oil, or any combination of non-emulsified oil-water mixtures ranging from zero to </w:t>
      </w:r>
      <w:r>
        <w:rPr>
          <w:rFonts w:ascii="Arial" w:hAnsi="Arial"/>
          <w:bCs/>
          <w:sz w:val="24"/>
          <w:szCs w:val="28"/>
        </w:rPr>
        <w:t>10</w:t>
      </w:r>
      <w:r w:rsidRPr="00F164D8">
        <w:rPr>
          <w:rFonts w:ascii="Arial" w:hAnsi="Arial"/>
          <w:bCs/>
          <w:sz w:val="24"/>
          <w:szCs w:val="28"/>
        </w:rPr>
        <w:t xml:space="preserve">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5E71128F" w14:textId="423AD251" w:rsidR="002E49FD" w:rsidRDefault="00CE4EC6">
      <w:pPr>
        <w:autoSpaceDE w:val="0"/>
        <w:autoSpaceDN w:val="0"/>
        <w:adjustRightInd w:val="0"/>
        <w:rPr>
          <w:rFonts w:ascii="Arial" w:hAnsi="Arial"/>
          <w:bCs/>
          <w:sz w:val="24"/>
          <w:szCs w:val="28"/>
        </w:rPr>
      </w:pPr>
    </w:p>
    <w:p w14:paraId="65A33B20" w14:textId="77777777" w:rsidR="00621F80" w:rsidRPr="00F164D8" w:rsidRDefault="00621F80">
      <w:pPr>
        <w:autoSpaceDE w:val="0"/>
        <w:autoSpaceDN w:val="0"/>
        <w:adjustRightInd w:val="0"/>
        <w:rPr>
          <w:rFonts w:ascii="Arial" w:hAnsi="Arial"/>
          <w:bCs/>
          <w:sz w:val="24"/>
          <w:szCs w:val="28"/>
        </w:rPr>
      </w:pPr>
    </w:p>
    <w:p w14:paraId="32E1DC48"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lastRenderedPageBreak/>
        <w:t>Effluent Characteristics</w:t>
      </w:r>
    </w:p>
    <w:p w14:paraId="1DCC71F4" w14:textId="77777777" w:rsidR="002E49FD" w:rsidRPr="00F164D8" w:rsidRDefault="00CE4EC6">
      <w:pPr>
        <w:autoSpaceDE w:val="0"/>
        <w:autoSpaceDN w:val="0"/>
        <w:adjustRightInd w:val="0"/>
        <w:rPr>
          <w:rFonts w:ascii="Arial" w:hAnsi="Arial"/>
          <w:bCs/>
          <w:sz w:val="24"/>
          <w:szCs w:val="28"/>
        </w:rPr>
      </w:pPr>
    </w:p>
    <w:p w14:paraId="473C4F2B"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FB600EE" w14:textId="77777777" w:rsidR="002E49FD" w:rsidRPr="00F164D8" w:rsidRDefault="00CE4EC6">
      <w:pPr>
        <w:autoSpaceDE w:val="0"/>
        <w:autoSpaceDN w:val="0"/>
        <w:adjustRightInd w:val="0"/>
        <w:rPr>
          <w:rFonts w:ascii="Arial" w:hAnsi="Arial"/>
          <w:bCs/>
          <w:sz w:val="24"/>
          <w:szCs w:val="28"/>
        </w:rPr>
      </w:pPr>
    </w:p>
    <w:p w14:paraId="344EA246" w14:textId="77777777" w:rsidR="002E49FD" w:rsidRPr="00F164D8" w:rsidRDefault="005B5468">
      <w:pPr>
        <w:autoSpaceDE w:val="0"/>
        <w:autoSpaceDN w:val="0"/>
        <w:adjustRightInd w:val="0"/>
        <w:rPr>
          <w:rFonts w:ascii="Arial" w:hAnsi="Arial"/>
          <w:bCs/>
          <w:sz w:val="24"/>
          <w:szCs w:val="28"/>
        </w:rPr>
      </w:pPr>
      <w:r w:rsidRPr="00F164D8">
        <w:rPr>
          <w:rFonts w:ascii="Arial" w:hAnsi="Arial"/>
          <w:bCs/>
          <w:sz w:val="24"/>
          <w:szCs w:val="28"/>
        </w:rPr>
        <w:t>Design Criteria</w:t>
      </w:r>
    </w:p>
    <w:p w14:paraId="700CB419" w14:textId="77777777" w:rsidR="002E49FD" w:rsidRPr="00F164D8" w:rsidRDefault="00CE4EC6">
      <w:pPr>
        <w:autoSpaceDE w:val="0"/>
        <w:autoSpaceDN w:val="0"/>
        <w:adjustRightInd w:val="0"/>
        <w:rPr>
          <w:rFonts w:ascii="Arial" w:hAnsi="Arial"/>
          <w:sz w:val="24"/>
          <w:szCs w:val="24"/>
        </w:rPr>
      </w:pPr>
    </w:p>
    <w:p w14:paraId="3266205D"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Separator shall be designed in accordance with Stokes Law and the American Petroleum Institute Publication 421, "Monographs on Refinery Environmental Control - Management of Water Discharges; Design and Operation of Oil/Water Separators</w:t>
      </w:r>
      <w:r w:rsidRPr="00F164D8">
        <w:rPr>
          <w:rFonts w:ascii="Arial" w:hAnsi="Arial"/>
          <w:bCs/>
          <w:sz w:val="24"/>
          <w:szCs w:val="28"/>
        </w:rPr>
        <w:t xml:space="preserve">.”  The total effective surface area of the parallel-corrugated plate coalescer shall be ______ sq. ft.  The total effective surface area of the polypropylene impingement coalescer shall be ______ sq. ft.  </w:t>
      </w:r>
      <w:r w:rsidRPr="00F164D8">
        <w:rPr>
          <w:rFonts w:ascii="Arial" w:hAnsi="Arial"/>
          <w:sz w:val="24"/>
          <w:szCs w:val="24"/>
        </w:rPr>
        <w:t xml:space="preserve">Calculations, signed and stamped by a Registered Professional Engineer shall be submitted to document specified effluent quality based on complete removal of the specified oil globule.  A separator with lower effective surface areas is not permissible. </w:t>
      </w:r>
    </w:p>
    <w:p w14:paraId="12F45E3D" w14:textId="77777777" w:rsidR="002E49FD" w:rsidRPr="00F164D8" w:rsidRDefault="00CE4EC6">
      <w:pPr>
        <w:autoSpaceDE w:val="0"/>
        <w:autoSpaceDN w:val="0"/>
        <w:adjustRightInd w:val="0"/>
        <w:rPr>
          <w:rFonts w:ascii="Arial" w:hAnsi="Arial"/>
          <w:sz w:val="24"/>
          <w:szCs w:val="24"/>
        </w:rPr>
      </w:pPr>
    </w:p>
    <w:p w14:paraId="43D00474"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 xml:space="preserve">Separator shall be the standard patented product of a steel tank manufacturer regularly engaged in the production of such equipment. Manufacturer shall have at least 10 </w:t>
      </w:r>
      <w:proofErr w:type="spellStart"/>
      <w:r w:rsidRPr="00F164D8">
        <w:rPr>
          <w:rFonts w:ascii="Arial" w:hAnsi="Arial"/>
          <w:sz w:val="24"/>
          <w:szCs w:val="24"/>
        </w:rPr>
        <w:t>years experience</w:t>
      </w:r>
      <w:proofErr w:type="spellEnd"/>
      <w:r w:rsidRPr="00F164D8">
        <w:rPr>
          <w:rFonts w:ascii="Arial" w:hAnsi="Arial"/>
          <w:sz w:val="24"/>
          <w:szCs w:val="24"/>
        </w:rPr>
        <w:t xml:space="preserve"> in manufacturing similar units for identical applications.  No subcontracting of tank fabrication shall be permitted.</w:t>
      </w:r>
    </w:p>
    <w:p w14:paraId="1E47BC1F" w14:textId="77777777" w:rsidR="002E49FD" w:rsidRPr="00F164D8" w:rsidRDefault="00CE4EC6">
      <w:pPr>
        <w:autoSpaceDE w:val="0"/>
        <w:autoSpaceDN w:val="0"/>
        <w:adjustRightInd w:val="0"/>
        <w:rPr>
          <w:rFonts w:ascii="Arial" w:hAnsi="Arial"/>
          <w:sz w:val="24"/>
          <w:szCs w:val="24"/>
        </w:rPr>
      </w:pPr>
    </w:p>
    <w:p w14:paraId="4108ACE8"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Separator shall be fabricated, inspected, and tested for leakage before shipment from the factory by manufacturer as a completely assembled vessel ready for installation.</w:t>
      </w:r>
    </w:p>
    <w:p w14:paraId="04DE0A3D" w14:textId="77777777" w:rsidR="002E49FD" w:rsidRPr="00F164D8" w:rsidRDefault="00CE4EC6">
      <w:pPr>
        <w:autoSpaceDE w:val="0"/>
        <w:autoSpaceDN w:val="0"/>
        <w:adjustRightInd w:val="0"/>
        <w:rPr>
          <w:rFonts w:ascii="Arial" w:hAnsi="Arial"/>
          <w:sz w:val="24"/>
          <w:szCs w:val="24"/>
        </w:rPr>
      </w:pPr>
    </w:p>
    <w:p w14:paraId="553B845A"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67514164" w14:textId="77777777" w:rsidR="002E49FD" w:rsidRPr="00F164D8" w:rsidRDefault="00CE4EC6">
      <w:pPr>
        <w:autoSpaceDE w:val="0"/>
        <w:autoSpaceDN w:val="0"/>
        <w:adjustRightInd w:val="0"/>
        <w:rPr>
          <w:rFonts w:ascii="Arial" w:hAnsi="Arial"/>
          <w:sz w:val="24"/>
          <w:szCs w:val="24"/>
        </w:rPr>
      </w:pPr>
    </w:p>
    <w:p w14:paraId="33468B38"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Separator shall have an oil storage capacity equal to about 30% of the total vessel volume and an emergency oil spill capacity equal to 60% of the total vessel volume.</w:t>
      </w:r>
    </w:p>
    <w:p w14:paraId="3457C0C8" w14:textId="77777777" w:rsidR="002E49FD" w:rsidRPr="00F164D8" w:rsidRDefault="00CE4EC6">
      <w:pPr>
        <w:autoSpaceDE w:val="0"/>
        <w:autoSpaceDN w:val="0"/>
        <w:adjustRightInd w:val="0"/>
        <w:rPr>
          <w:rFonts w:ascii="Arial" w:hAnsi="Arial"/>
          <w:sz w:val="24"/>
          <w:szCs w:val="24"/>
        </w:rPr>
      </w:pPr>
    </w:p>
    <w:p w14:paraId="258B7F8A" w14:textId="77777777" w:rsidR="002E49FD" w:rsidRDefault="005B5468">
      <w:pPr>
        <w:widowControl w:val="0"/>
        <w:rPr>
          <w:rFonts w:ascii="Arial" w:hAnsi="Arial"/>
          <w:sz w:val="24"/>
          <w:szCs w:val="24"/>
        </w:rPr>
      </w:pPr>
      <w:r w:rsidRPr="00F164D8">
        <w:rPr>
          <w:rFonts w:ascii="Arial" w:hAnsi="Arial"/>
          <w:sz w:val="24"/>
          <w:szCs w:val="24"/>
        </w:rPr>
        <w:t xml:space="preserve">Separator shall consist of inlet and outlet connections, </w:t>
      </w:r>
      <w:r w:rsidRPr="00F164D8">
        <w:rPr>
          <w:rFonts w:ascii="Arial" w:hAnsi="Arial"/>
          <w:bCs/>
          <w:sz w:val="24"/>
          <w:szCs w:val="28"/>
        </w:rPr>
        <w:t>integral sand interceptor compartment</w:t>
      </w:r>
      <w:r w:rsidRPr="00F164D8">
        <w:rPr>
          <w:rFonts w:ascii="Arial" w:hAnsi="Arial"/>
          <w:sz w:val="24"/>
          <w:szCs w:val="24"/>
        </w:rPr>
        <w:t xml:space="preserve">, non-clogging flow distributor and energy dissipater device, stationary under flow baffle, </w:t>
      </w:r>
      <w:proofErr w:type="spellStart"/>
      <w:r w:rsidRPr="00F164D8">
        <w:rPr>
          <w:rFonts w:ascii="Arial" w:hAnsi="Arial"/>
          <w:sz w:val="24"/>
          <w:szCs w:val="24"/>
        </w:rPr>
        <w:t>presettling</w:t>
      </w:r>
      <w:proofErr w:type="spellEnd"/>
      <w:r w:rsidRPr="00F164D8">
        <w:rPr>
          <w:rFonts w:ascii="Arial" w:hAnsi="Arial"/>
          <w:sz w:val="24"/>
          <w:szCs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sidRPr="00F164D8">
        <w:rPr>
          <w:rFonts w:ascii="Arial" w:hAnsi="Arial"/>
          <w:snapToGrid w:val="0"/>
          <w:sz w:val="24"/>
        </w:rPr>
        <w:t xml:space="preserve">oil dam, effluent transfer pipes, </w:t>
      </w:r>
      <w:r w:rsidRPr="00F164D8">
        <w:rPr>
          <w:rFonts w:ascii="Arial" w:eastAsia="MS Mincho" w:hAnsi="Arial"/>
          <w:bCs/>
          <w:sz w:val="24"/>
        </w:rPr>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r w:rsidRPr="00F164D8">
        <w:rPr>
          <w:rFonts w:ascii="Arial" w:hAnsi="Arial"/>
          <w:snapToGrid w:val="0"/>
          <w:sz w:val="24"/>
        </w:rPr>
        <w:t xml:space="preserve"> effluent downcomer at the outlet end of the separator to allow for discharge from the bottom of the effluent </w:t>
      </w:r>
      <w:proofErr w:type="spellStart"/>
      <w:r w:rsidRPr="00F164D8">
        <w:rPr>
          <w:rFonts w:ascii="Arial" w:hAnsi="Arial"/>
          <w:snapToGrid w:val="0"/>
          <w:sz w:val="24"/>
        </w:rPr>
        <w:t>clearwell</w:t>
      </w:r>
      <w:proofErr w:type="spellEnd"/>
      <w:r w:rsidRPr="00F164D8">
        <w:rPr>
          <w:rFonts w:ascii="Arial" w:hAnsi="Arial"/>
          <w:snapToGrid w:val="0"/>
          <w:sz w:val="24"/>
        </w:rPr>
        <w:t xml:space="preserve"> only, access cover(s) for each chamber, fittings for vent, oil and sludge pump-out, sampling, gauging, drain, and lifting lugs</w:t>
      </w:r>
      <w:r w:rsidRPr="00F164D8">
        <w:rPr>
          <w:rFonts w:ascii="Arial" w:hAnsi="Arial"/>
          <w:sz w:val="24"/>
          <w:szCs w:val="24"/>
        </w:rPr>
        <w:t>.</w:t>
      </w:r>
    </w:p>
    <w:p w14:paraId="73A8A486" w14:textId="77777777" w:rsidR="002E49FD" w:rsidRDefault="00CE4EC6">
      <w:pPr>
        <w:widowControl w:val="0"/>
        <w:rPr>
          <w:rFonts w:ascii="Arial" w:hAnsi="Arial"/>
          <w:sz w:val="24"/>
          <w:szCs w:val="24"/>
        </w:rPr>
      </w:pPr>
    </w:p>
    <w:p w14:paraId="65F56042" w14:textId="77777777" w:rsidR="00CE4EC6" w:rsidRDefault="00CE4EC6">
      <w:pPr>
        <w:autoSpaceDE w:val="0"/>
        <w:autoSpaceDN w:val="0"/>
        <w:adjustRightInd w:val="0"/>
        <w:rPr>
          <w:rFonts w:ascii="Arial" w:hAnsi="Arial"/>
          <w:sz w:val="24"/>
          <w:szCs w:val="24"/>
        </w:rPr>
      </w:pPr>
    </w:p>
    <w:p w14:paraId="27BCAF41" w14:textId="3A338801" w:rsidR="002E49FD" w:rsidRPr="00F164D8" w:rsidRDefault="005B5468">
      <w:pPr>
        <w:autoSpaceDE w:val="0"/>
        <w:autoSpaceDN w:val="0"/>
        <w:adjustRightInd w:val="0"/>
        <w:rPr>
          <w:rFonts w:ascii="Arial" w:hAnsi="Arial"/>
          <w:sz w:val="24"/>
          <w:szCs w:val="24"/>
        </w:rPr>
      </w:pPr>
      <w:r w:rsidRPr="00F164D8">
        <w:rPr>
          <w:rFonts w:ascii="Arial" w:hAnsi="Arial"/>
          <w:sz w:val="24"/>
          <w:szCs w:val="24"/>
        </w:rPr>
        <w:lastRenderedPageBreak/>
        <w:t>Description</w:t>
      </w:r>
    </w:p>
    <w:p w14:paraId="0C9C0CC9" w14:textId="77777777" w:rsidR="002E49FD" w:rsidRPr="00F164D8" w:rsidRDefault="00CE4EC6">
      <w:pPr>
        <w:autoSpaceDE w:val="0"/>
        <w:autoSpaceDN w:val="0"/>
        <w:adjustRightInd w:val="0"/>
        <w:rPr>
          <w:rFonts w:ascii="Arial" w:hAnsi="Arial"/>
          <w:sz w:val="24"/>
          <w:szCs w:val="24"/>
        </w:rPr>
      </w:pPr>
    </w:p>
    <w:p w14:paraId="59A32906"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 xml:space="preserve">Separator shall be standard prefabricated, inclined parallel-corrugated plate, gravity displacement type unit with removable top cover(s).  </w:t>
      </w:r>
    </w:p>
    <w:p w14:paraId="6369B93F" w14:textId="77777777" w:rsidR="002E49FD" w:rsidRPr="00F164D8" w:rsidRDefault="00CE4EC6">
      <w:pPr>
        <w:autoSpaceDE w:val="0"/>
        <w:autoSpaceDN w:val="0"/>
        <w:adjustRightInd w:val="0"/>
        <w:rPr>
          <w:rFonts w:ascii="Arial" w:hAnsi="Arial"/>
          <w:sz w:val="24"/>
          <w:szCs w:val="24"/>
        </w:rPr>
      </w:pPr>
    </w:p>
    <w:p w14:paraId="69F49F91"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The separator shall be a pre-packaged, pre-engineered, ready to install unit consisting of:</w:t>
      </w:r>
    </w:p>
    <w:p w14:paraId="689A7D47" w14:textId="77777777" w:rsidR="002E49FD" w:rsidRPr="00F164D8" w:rsidRDefault="00CE4EC6">
      <w:pPr>
        <w:autoSpaceDE w:val="0"/>
        <w:autoSpaceDN w:val="0"/>
        <w:adjustRightInd w:val="0"/>
        <w:rPr>
          <w:rFonts w:ascii="Arial" w:hAnsi="Arial"/>
          <w:sz w:val="24"/>
          <w:szCs w:val="24"/>
        </w:rPr>
      </w:pPr>
    </w:p>
    <w:p w14:paraId="09C4F373"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An influent connection ______ inch, flanged.  An internal influent nozzle at the inlet end of the separator.  Nozzle discharge to be located at the furthest diagonal point from the effluent discharge opening.</w:t>
      </w:r>
    </w:p>
    <w:p w14:paraId="63BC3068" w14:textId="77777777" w:rsidR="002E49FD" w:rsidRPr="00F164D8" w:rsidRDefault="00CE4EC6">
      <w:pPr>
        <w:autoSpaceDE w:val="0"/>
        <w:autoSpaceDN w:val="0"/>
        <w:adjustRightInd w:val="0"/>
        <w:rPr>
          <w:rFonts w:ascii="Arial" w:hAnsi="Arial"/>
          <w:sz w:val="24"/>
          <w:szCs w:val="24"/>
        </w:rPr>
      </w:pPr>
    </w:p>
    <w:p w14:paraId="4599F75F" w14:textId="77777777" w:rsidR="002E49FD" w:rsidRPr="00F164D8" w:rsidRDefault="005B5468">
      <w:pPr>
        <w:autoSpaceDE w:val="0"/>
        <w:autoSpaceDN w:val="0"/>
        <w:adjustRightInd w:val="0"/>
        <w:rPr>
          <w:rFonts w:ascii="Arial" w:hAnsi="Arial"/>
          <w:sz w:val="24"/>
          <w:szCs w:val="24"/>
        </w:rPr>
      </w:pPr>
      <w:r w:rsidRPr="00F164D8">
        <w:rPr>
          <w:rFonts w:ascii="Arial" w:hAnsi="Arial"/>
          <w:bCs/>
          <w:sz w:val="24"/>
          <w:szCs w:val="28"/>
        </w:rPr>
        <w:t>A ______ gallon integral sand interceptor compartment.  A heavy-duty bulkhead shall retain sand, grit, settleable solids or semisolids and prevent them from entering the separation chamber.  Bulkhead shall have ______ inch transfer pipe.</w:t>
      </w:r>
    </w:p>
    <w:p w14:paraId="3EB3DF70" w14:textId="77777777" w:rsidR="002E49FD" w:rsidRPr="00F164D8" w:rsidRDefault="00CE4EC6">
      <w:pPr>
        <w:autoSpaceDE w:val="0"/>
        <w:autoSpaceDN w:val="0"/>
        <w:adjustRightInd w:val="0"/>
        <w:rPr>
          <w:rFonts w:ascii="Arial" w:hAnsi="Arial"/>
          <w:sz w:val="24"/>
          <w:szCs w:val="24"/>
        </w:rPr>
      </w:pPr>
    </w:p>
    <w:p w14:paraId="158FA30F"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A velocity head diffusion baffle at the inlet to:</w:t>
      </w:r>
    </w:p>
    <w:p w14:paraId="426F21FC" w14:textId="77777777" w:rsidR="002E49FD" w:rsidRPr="00F164D8" w:rsidRDefault="00CE4EC6">
      <w:pPr>
        <w:autoSpaceDE w:val="0"/>
        <w:autoSpaceDN w:val="0"/>
        <w:adjustRightInd w:val="0"/>
        <w:rPr>
          <w:rFonts w:ascii="Arial" w:hAnsi="Arial"/>
          <w:sz w:val="24"/>
          <w:szCs w:val="24"/>
        </w:rPr>
      </w:pPr>
    </w:p>
    <w:p w14:paraId="3C77887B" w14:textId="77777777" w:rsidR="002E49FD" w:rsidRPr="00F164D8" w:rsidRDefault="005B5468">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reduce horizontal velocity and flow turbulence.</w:t>
      </w:r>
    </w:p>
    <w:p w14:paraId="50BB988B" w14:textId="77777777" w:rsidR="002E49FD" w:rsidRPr="00F164D8" w:rsidRDefault="005B5468">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r>
      <w:proofErr w:type="gramStart"/>
      <w:r w:rsidRPr="00F164D8">
        <w:rPr>
          <w:rFonts w:ascii="Arial" w:hAnsi="Arial"/>
          <w:sz w:val="24"/>
          <w:szCs w:val="24"/>
        </w:rPr>
        <w:t>distribute</w:t>
      </w:r>
      <w:proofErr w:type="gramEnd"/>
      <w:r w:rsidRPr="00F164D8">
        <w:rPr>
          <w:rFonts w:ascii="Arial" w:hAnsi="Arial"/>
          <w:sz w:val="24"/>
          <w:szCs w:val="24"/>
        </w:rPr>
        <w:t xml:space="preserve"> the flow equally over the separators cross sectional area.</w:t>
      </w:r>
    </w:p>
    <w:p w14:paraId="47D7FFBC" w14:textId="77777777" w:rsidR="002E49FD" w:rsidRPr="00F164D8" w:rsidRDefault="005B5468">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direct the flow in a serpentine path in order to enhance hydraulic characteristics and fully utilize all separator volume.</w:t>
      </w:r>
    </w:p>
    <w:p w14:paraId="447AB713" w14:textId="77777777" w:rsidR="002E49FD" w:rsidRPr="00F164D8" w:rsidRDefault="005B5468">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completely isolate all inlet turbulence from the separation chamber.</w:t>
      </w:r>
    </w:p>
    <w:p w14:paraId="32CE1D55" w14:textId="77777777" w:rsidR="002E49FD" w:rsidRPr="00F164D8" w:rsidRDefault="00CE4EC6">
      <w:pPr>
        <w:autoSpaceDE w:val="0"/>
        <w:autoSpaceDN w:val="0"/>
        <w:adjustRightInd w:val="0"/>
        <w:rPr>
          <w:rFonts w:ascii="Arial" w:hAnsi="Arial"/>
          <w:sz w:val="24"/>
          <w:szCs w:val="24"/>
        </w:rPr>
      </w:pPr>
    </w:p>
    <w:p w14:paraId="28482005"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A sediment chamber to disperse flow and collect oily solids and sediments.</w:t>
      </w:r>
    </w:p>
    <w:p w14:paraId="720126FF" w14:textId="77777777" w:rsidR="002E49FD" w:rsidRPr="00F164D8" w:rsidRDefault="00CE4EC6">
      <w:pPr>
        <w:autoSpaceDE w:val="0"/>
        <w:autoSpaceDN w:val="0"/>
        <w:adjustRightInd w:val="0"/>
        <w:rPr>
          <w:rFonts w:ascii="Arial" w:hAnsi="Arial"/>
          <w:sz w:val="24"/>
          <w:szCs w:val="24"/>
        </w:rPr>
      </w:pPr>
    </w:p>
    <w:p w14:paraId="3141F3E8"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A sludge baffle to retain settleable solids and sediment and prevent them from entering the separation chamber.</w:t>
      </w:r>
    </w:p>
    <w:p w14:paraId="4A36DB14" w14:textId="77777777" w:rsidR="002E49FD" w:rsidRPr="00F164D8" w:rsidRDefault="00CE4EC6">
      <w:pPr>
        <w:autoSpaceDE w:val="0"/>
        <w:autoSpaceDN w:val="0"/>
        <w:adjustRightInd w:val="0"/>
        <w:rPr>
          <w:rFonts w:ascii="Arial" w:hAnsi="Arial"/>
          <w:sz w:val="24"/>
          <w:szCs w:val="24"/>
        </w:rPr>
      </w:pPr>
    </w:p>
    <w:p w14:paraId="357F7944"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An Oil/Water Separation Chamber containing a removable, inclined parallel corrugated plate coalescer, with removable corrugated plates sloped downward toward the sediment chamber, to:</w:t>
      </w:r>
    </w:p>
    <w:p w14:paraId="765BE7DD" w14:textId="77777777" w:rsidR="002E49FD" w:rsidRPr="00F164D8" w:rsidRDefault="00CE4EC6">
      <w:pPr>
        <w:autoSpaceDE w:val="0"/>
        <w:autoSpaceDN w:val="0"/>
        <w:adjustRightInd w:val="0"/>
        <w:rPr>
          <w:rFonts w:ascii="Arial" w:hAnsi="Arial"/>
          <w:sz w:val="24"/>
          <w:szCs w:val="24"/>
        </w:rPr>
      </w:pPr>
    </w:p>
    <w:p w14:paraId="3EDAF209" w14:textId="77777777" w:rsidR="002E49FD" w:rsidRPr="00F164D8" w:rsidRDefault="005B5468">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shorten the vertical distance than an oil globule has to rise for effective removal.  Minimum plate gap to be 3/4".</w:t>
      </w:r>
    </w:p>
    <w:p w14:paraId="70841AB5" w14:textId="77777777" w:rsidR="002E49FD" w:rsidRPr="00F164D8" w:rsidRDefault="005B5468">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enhance coalescence by generating a slight sinusoidal (wave like) flow pattern thereby causing smaller, slow rising, oil globules to coalesce together on the undersides of the plates forming larger, rapidly rising sheets of oil.</w:t>
      </w:r>
    </w:p>
    <w:p w14:paraId="170190FC" w14:textId="77777777" w:rsidR="002E49FD" w:rsidRPr="00F164D8" w:rsidRDefault="005B5468">
      <w:pPr>
        <w:autoSpaceDE w:val="0"/>
        <w:autoSpaceDN w:val="0"/>
        <w:adjustRightInd w:val="0"/>
        <w:ind w:left="360" w:hanging="360"/>
        <w:rPr>
          <w:rFonts w:ascii="Arial" w:hAnsi="Arial"/>
          <w:sz w:val="24"/>
          <w:szCs w:val="24"/>
        </w:rPr>
      </w:pPr>
      <w:r w:rsidRPr="00F164D8">
        <w:rPr>
          <w:rFonts w:ascii="Arial" w:hAnsi="Arial"/>
          <w:sz w:val="24"/>
          <w:szCs w:val="24"/>
        </w:rPr>
        <w:t>·</w:t>
      </w:r>
      <w:r w:rsidRPr="00F164D8">
        <w:rPr>
          <w:rFonts w:ascii="Arial" w:hAnsi="Arial"/>
          <w:sz w:val="24"/>
          <w:szCs w:val="24"/>
        </w:rPr>
        <w:tab/>
        <w:t xml:space="preserve">direct the paths of the separated oil to the surface of the separator.  </w:t>
      </w:r>
    </w:p>
    <w:p w14:paraId="3223D782" w14:textId="77777777" w:rsidR="002E49FD" w:rsidRPr="00F164D8" w:rsidRDefault="00CE4EC6">
      <w:pPr>
        <w:autoSpaceDE w:val="0"/>
        <w:autoSpaceDN w:val="0"/>
        <w:adjustRightInd w:val="0"/>
        <w:rPr>
          <w:rFonts w:ascii="Arial" w:hAnsi="Arial"/>
          <w:sz w:val="24"/>
          <w:szCs w:val="24"/>
        </w:rPr>
      </w:pPr>
    </w:p>
    <w:p w14:paraId="240F6667" w14:textId="77777777" w:rsidR="002E49FD" w:rsidRPr="00F164D8" w:rsidRDefault="005B5468">
      <w:pPr>
        <w:pStyle w:val="BodyText2"/>
        <w:rPr>
          <w:rFonts w:ascii="Arial" w:hAnsi="Arial"/>
          <w:b w:val="0"/>
          <w:sz w:val="24"/>
        </w:rPr>
      </w:pPr>
      <w:r w:rsidRPr="00F164D8">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7DD83E87" w14:textId="77777777" w:rsidR="002E49FD" w:rsidRPr="00F164D8" w:rsidRDefault="00CE4EC6">
      <w:pPr>
        <w:autoSpaceDE w:val="0"/>
        <w:autoSpaceDN w:val="0"/>
        <w:adjustRightInd w:val="0"/>
        <w:rPr>
          <w:rFonts w:ascii="Arial" w:hAnsi="Arial"/>
          <w:sz w:val="24"/>
          <w:szCs w:val="24"/>
        </w:rPr>
      </w:pPr>
    </w:p>
    <w:p w14:paraId="6BE3BB53" w14:textId="77777777" w:rsidR="002E49FD" w:rsidRPr="00F164D8" w:rsidRDefault="005B5468">
      <w:pPr>
        <w:widowControl w:val="0"/>
        <w:rPr>
          <w:rFonts w:ascii="Arial" w:hAnsi="Arial"/>
          <w:snapToGrid w:val="0"/>
          <w:sz w:val="24"/>
        </w:rPr>
      </w:pPr>
      <w:r w:rsidRPr="00F164D8">
        <w:rPr>
          <w:rFonts w:ascii="Arial" w:hAnsi="Arial"/>
          <w:snapToGrid w:val="0"/>
          <w:sz w:val="24"/>
        </w:rPr>
        <w:t>An oil dam with two (2) effluent transfer pipes.</w:t>
      </w:r>
    </w:p>
    <w:p w14:paraId="1A9649C7" w14:textId="77777777" w:rsidR="002E49FD" w:rsidRPr="00F164D8" w:rsidRDefault="00CE4EC6">
      <w:pPr>
        <w:widowControl w:val="0"/>
        <w:rPr>
          <w:rFonts w:ascii="Arial" w:hAnsi="Arial"/>
          <w:snapToGrid w:val="0"/>
          <w:sz w:val="24"/>
        </w:rPr>
      </w:pPr>
    </w:p>
    <w:p w14:paraId="12991D0E" w14:textId="77777777" w:rsidR="002E49FD" w:rsidRPr="00F164D8" w:rsidRDefault="005B5468">
      <w:pPr>
        <w:widowControl w:val="0"/>
        <w:rPr>
          <w:rFonts w:ascii="Arial" w:hAnsi="Arial"/>
          <w:snapToGrid w:val="0"/>
          <w:sz w:val="24"/>
        </w:rPr>
      </w:pPr>
      <w:r w:rsidRPr="00F164D8">
        <w:rPr>
          <w:rFonts w:ascii="Arial" w:eastAsia="MS Mincho" w:hAnsi="Arial"/>
          <w:bCs/>
          <w:sz w:val="24"/>
        </w:rPr>
        <w:lastRenderedPageBreak/>
        <w:t xml:space="preserve">An effluent </w:t>
      </w:r>
      <w:proofErr w:type="spellStart"/>
      <w:r w:rsidRPr="00F164D8">
        <w:rPr>
          <w:rFonts w:ascii="Arial" w:eastAsia="MS Mincho" w:hAnsi="Arial"/>
          <w:bCs/>
          <w:sz w:val="24"/>
        </w:rPr>
        <w:t>clearwell</w:t>
      </w:r>
      <w:proofErr w:type="spellEnd"/>
      <w:r w:rsidRPr="00F164D8">
        <w:rPr>
          <w:rFonts w:ascii="Arial" w:eastAsia="MS Mincho" w:hAnsi="Arial"/>
          <w:bCs/>
          <w:sz w:val="24"/>
        </w:rPr>
        <w:t>.</w:t>
      </w:r>
    </w:p>
    <w:p w14:paraId="16FC59B0" w14:textId="77777777" w:rsidR="002E49FD" w:rsidRPr="00F164D8" w:rsidRDefault="00CE4EC6">
      <w:pPr>
        <w:autoSpaceDE w:val="0"/>
        <w:autoSpaceDN w:val="0"/>
        <w:adjustRightInd w:val="0"/>
        <w:rPr>
          <w:rFonts w:ascii="Arial" w:hAnsi="Arial"/>
          <w:sz w:val="24"/>
          <w:szCs w:val="24"/>
        </w:rPr>
      </w:pPr>
    </w:p>
    <w:p w14:paraId="6A095FDF"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 xml:space="preserve">An internal effluent downcomer at the outlet end of the separator, to allow for discharge from the bottom of the effluent </w:t>
      </w:r>
      <w:proofErr w:type="spellStart"/>
      <w:r w:rsidRPr="00F164D8">
        <w:rPr>
          <w:rFonts w:ascii="Arial" w:hAnsi="Arial"/>
          <w:sz w:val="24"/>
          <w:szCs w:val="24"/>
        </w:rPr>
        <w:t>clearwell</w:t>
      </w:r>
      <w:proofErr w:type="spellEnd"/>
      <w:r w:rsidRPr="00F164D8">
        <w:rPr>
          <w:rFonts w:ascii="Arial" w:hAnsi="Arial"/>
          <w:sz w:val="24"/>
          <w:szCs w:val="24"/>
        </w:rPr>
        <w:t xml:space="preserve"> only.</w:t>
      </w:r>
    </w:p>
    <w:p w14:paraId="04AFCAED" w14:textId="77777777" w:rsidR="002E49FD" w:rsidRPr="00F164D8" w:rsidRDefault="00CE4EC6">
      <w:pPr>
        <w:autoSpaceDE w:val="0"/>
        <w:autoSpaceDN w:val="0"/>
        <w:adjustRightInd w:val="0"/>
        <w:rPr>
          <w:rFonts w:ascii="Arial" w:hAnsi="Arial"/>
          <w:sz w:val="24"/>
          <w:szCs w:val="24"/>
        </w:rPr>
      </w:pPr>
    </w:p>
    <w:p w14:paraId="6708A290"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An effluent connection ______ inch, flanged.</w:t>
      </w:r>
    </w:p>
    <w:p w14:paraId="51515E8E" w14:textId="77777777" w:rsidR="002E49FD" w:rsidRPr="00F164D8" w:rsidRDefault="00CE4EC6">
      <w:pPr>
        <w:autoSpaceDE w:val="0"/>
        <w:autoSpaceDN w:val="0"/>
        <w:adjustRightInd w:val="0"/>
        <w:rPr>
          <w:rFonts w:ascii="Arial" w:hAnsi="Arial"/>
          <w:sz w:val="24"/>
          <w:szCs w:val="24"/>
        </w:rPr>
      </w:pPr>
    </w:p>
    <w:p w14:paraId="39A54B2C"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Fittings for vent, interface/level sensor, waste oil pump-out, sampling, drain, and gauge.</w:t>
      </w:r>
    </w:p>
    <w:p w14:paraId="1541ABCE" w14:textId="77777777" w:rsidR="002E49FD" w:rsidRPr="00F164D8" w:rsidRDefault="00CE4EC6">
      <w:pPr>
        <w:autoSpaceDE w:val="0"/>
        <w:autoSpaceDN w:val="0"/>
        <w:adjustRightInd w:val="0"/>
        <w:rPr>
          <w:rFonts w:ascii="Arial" w:hAnsi="Arial"/>
          <w:sz w:val="24"/>
          <w:szCs w:val="24"/>
        </w:rPr>
      </w:pPr>
    </w:p>
    <w:p w14:paraId="1368C8FE" w14:textId="77777777" w:rsidR="002E49FD" w:rsidRPr="00F164D8" w:rsidRDefault="005B5468">
      <w:pPr>
        <w:widowControl w:val="0"/>
        <w:rPr>
          <w:rFonts w:ascii="Arial" w:hAnsi="Arial"/>
          <w:snapToGrid w:val="0"/>
          <w:sz w:val="24"/>
        </w:rPr>
      </w:pPr>
      <w:r w:rsidRPr="00F164D8">
        <w:rPr>
          <w:rFonts w:ascii="Arial" w:hAnsi="Arial"/>
          <w:snapToGrid w:val="0"/>
          <w:sz w:val="24"/>
        </w:rPr>
        <w:t xml:space="preserve">Removable vapor-tight top cover(s), gasket, and bolts with large wing nuts for easy access. </w:t>
      </w:r>
    </w:p>
    <w:p w14:paraId="35F372DE" w14:textId="77777777" w:rsidR="002E49FD" w:rsidRPr="00F164D8" w:rsidRDefault="00CE4EC6">
      <w:pPr>
        <w:autoSpaceDE w:val="0"/>
        <w:autoSpaceDN w:val="0"/>
        <w:adjustRightInd w:val="0"/>
        <w:rPr>
          <w:rFonts w:ascii="Arial" w:hAnsi="Arial"/>
          <w:sz w:val="24"/>
          <w:szCs w:val="24"/>
        </w:rPr>
      </w:pPr>
    </w:p>
    <w:p w14:paraId="578A8A23" w14:textId="77777777" w:rsidR="002E49FD" w:rsidRPr="00F164D8" w:rsidRDefault="005B5468">
      <w:pPr>
        <w:pStyle w:val="BodyText2"/>
        <w:rPr>
          <w:rFonts w:ascii="Arial" w:hAnsi="Arial"/>
          <w:b w:val="0"/>
          <w:sz w:val="24"/>
        </w:rPr>
      </w:pPr>
      <w:r w:rsidRPr="00F164D8">
        <w:rPr>
          <w:rFonts w:ascii="Arial" w:hAnsi="Arial"/>
          <w:b w:val="0"/>
          <w:sz w:val="24"/>
        </w:rPr>
        <w:t>Lifting lugs at balancing points for handling and installation.</w:t>
      </w:r>
    </w:p>
    <w:p w14:paraId="78E2323C" w14:textId="77777777" w:rsidR="002E49FD" w:rsidRPr="00F164D8" w:rsidRDefault="00CE4EC6">
      <w:pPr>
        <w:autoSpaceDE w:val="0"/>
        <w:autoSpaceDN w:val="0"/>
        <w:adjustRightInd w:val="0"/>
        <w:rPr>
          <w:rFonts w:ascii="Arial" w:hAnsi="Arial"/>
          <w:sz w:val="24"/>
          <w:szCs w:val="24"/>
        </w:rPr>
      </w:pPr>
    </w:p>
    <w:p w14:paraId="18AE199E" w14:textId="77777777" w:rsidR="002E49FD" w:rsidRPr="00F164D8" w:rsidRDefault="005B5468">
      <w:pPr>
        <w:pStyle w:val="BodyText2"/>
        <w:rPr>
          <w:rFonts w:ascii="Arial" w:hAnsi="Arial"/>
          <w:b w:val="0"/>
          <w:sz w:val="24"/>
        </w:rPr>
      </w:pPr>
      <w:r w:rsidRPr="00F164D8">
        <w:rPr>
          <w:rFonts w:ascii="Arial" w:hAnsi="Arial"/>
          <w:b w:val="0"/>
          <w:sz w:val="24"/>
        </w:rPr>
        <w:t>Identification plates:  Plates to be affixed in prominent location and be durable and legible throughout equipment life.</w:t>
      </w:r>
    </w:p>
    <w:p w14:paraId="6A197293" w14:textId="77777777" w:rsidR="002E49FD" w:rsidRPr="00F164D8" w:rsidRDefault="00CE4EC6">
      <w:pPr>
        <w:autoSpaceDE w:val="0"/>
        <w:autoSpaceDN w:val="0"/>
        <w:adjustRightInd w:val="0"/>
        <w:rPr>
          <w:rFonts w:ascii="Arial" w:hAnsi="Arial"/>
          <w:sz w:val="24"/>
          <w:szCs w:val="24"/>
        </w:rPr>
      </w:pPr>
    </w:p>
    <w:p w14:paraId="6D4D69BC"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Internal surfaces commercial grit blast and coated with heavy duty Polyurethane.</w:t>
      </w:r>
    </w:p>
    <w:p w14:paraId="4DDE468F" w14:textId="77777777" w:rsidR="002E49FD" w:rsidRPr="00F164D8" w:rsidRDefault="00CE4EC6">
      <w:pPr>
        <w:pStyle w:val="PlainText"/>
        <w:rPr>
          <w:rFonts w:ascii="Arial" w:eastAsia="MS Mincho" w:hAnsi="Arial"/>
          <w:sz w:val="24"/>
        </w:rPr>
      </w:pPr>
    </w:p>
    <w:p w14:paraId="6345C020" w14:textId="77777777" w:rsidR="002E49FD" w:rsidRDefault="005B5468">
      <w:pPr>
        <w:pStyle w:val="PlainText"/>
        <w:rPr>
          <w:rFonts w:ascii="Arial" w:eastAsia="MS Mincho" w:hAnsi="Arial"/>
          <w:sz w:val="24"/>
        </w:rPr>
      </w:pPr>
      <w:r w:rsidRPr="00F164D8">
        <w:rPr>
          <w:rFonts w:ascii="Arial" w:eastAsia="MS Mincho" w:hAnsi="Arial"/>
          <w:sz w:val="24"/>
        </w:rPr>
        <w:t>External surfaces commercial grit blast and coated with heavy duty Polyurethane.</w:t>
      </w:r>
    </w:p>
    <w:p w14:paraId="05E88636" w14:textId="77777777" w:rsidR="002E49FD" w:rsidRDefault="00CE4EC6">
      <w:pPr>
        <w:pStyle w:val="PlainText"/>
        <w:rPr>
          <w:rFonts w:ascii="Arial" w:eastAsia="MS Mincho" w:hAnsi="Arial"/>
          <w:sz w:val="24"/>
        </w:rPr>
      </w:pPr>
    </w:p>
    <w:p w14:paraId="44717F63" w14:textId="77777777" w:rsidR="002E49FD" w:rsidRPr="00F164D8" w:rsidRDefault="005B5468">
      <w:pPr>
        <w:autoSpaceDE w:val="0"/>
        <w:autoSpaceDN w:val="0"/>
        <w:adjustRightInd w:val="0"/>
        <w:rPr>
          <w:rFonts w:ascii="Arial" w:hAnsi="Arial"/>
          <w:sz w:val="24"/>
          <w:szCs w:val="24"/>
        </w:rPr>
      </w:pPr>
      <w:r w:rsidRPr="00F164D8">
        <w:rPr>
          <w:rFonts w:ascii="Arial" w:hAnsi="Arial"/>
          <w:sz w:val="24"/>
          <w:szCs w:val="24"/>
        </w:rPr>
        <w:t>Accessories</w:t>
      </w:r>
    </w:p>
    <w:p w14:paraId="5130D487" w14:textId="77777777" w:rsidR="002E49FD" w:rsidRPr="00F164D8" w:rsidRDefault="00CE4EC6">
      <w:pPr>
        <w:autoSpaceDE w:val="0"/>
        <w:autoSpaceDN w:val="0"/>
        <w:adjustRightInd w:val="0"/>
        <w:rPr>
          <w:rFonts w:ascii="Arial" w:hAnsi="Arial"/>
          <w:sz w:val="24"/>
          <w:szCs w:val="24"/>
        </w:rPr>
      </w:pPr>
    </w:p>
    <w:p w14:paraId="002E5FE6" w14:textId="77777777" w:rsidR="00621F80" w:rsidRDefault="00621F80" w:rsidP="00621F80">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E219C6D" w14:textId="77777777" w:rsidR="00621F80" w:rsidRDefault="00621F80" w:rsidP="00621F80">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A7AB8F9" w14:textId="77777777" w:rsidR="00621F80" w:rsidRDefault="00621F80" w:rsidP="00621F8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116F338" w14:textId="77777777" w:rsidR="00621F80" w:rsidRDefault="00621F80" w:rsidP="00621F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387D7154" w14:textId="77777777" w:rsidR="00621F80" w:rsidRDefault="00621F80" w:rsidP="00621F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3F717005" w14:textId="77777777" w:rsidR="00621F80" w:rsidRDefault="00621F80" w:rsidP="00621F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DE334BF" w14:textId="77777777" w:rsidR="00621F80" w:rsidRDefault="00621F80" w:rsidP="00621F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06B87CA" w14:textId="77777777" w:rsidR="00621F80" w:rsidRDefault="00621F80" w:rsidP="00621F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845025D" w14:textId="77777777" w:rsidR="00621F80" w:rsidRDefault="00621F80" w:rsidP="00621F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A78632E" w14:textId="77777777" w:rsidR="00621F80" w:rsidRDefault="00621F80" w:rsidP="00621F80">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781BACB" w14:textId="77777777" w:rsidR="00621F80" w:rsidRDefault="00621F80" w:rsidP="00621F80">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6E7EAD8" w14:textId="77777777" w:rsidR="00621F80" w:rsidRDefault="00621F80" w:rsidP="00621F8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A2925EE" w14:textId="77777777" w:rsidR="00621F80" w:rsidRDefault="00621F80" w:rsidP="00621F8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7A0DD8D" w14:textId="77777777" w:rsidR="00621F80" w:rsidRDefault="00621F80" w:rsidP="00621F8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416025A4" w14:textId="77777777" w:rsidR="00621F80" w:rsidRDefault="00621F80" w:rsidP="00621F8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2090DFFE" w14:textId="77777777" w:rsidR="00621F80" w:rsidRDefault="00621F80" w:rsidP="00621F8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0EDDDD3" w14:textId="77777777" w:rsidR="00621F80" w:rsidRDefault="00621F80" w:rsidP="00621F80">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063DD96" w14:textId="77777777" w:rsidR="00621F80" w:rsidRDefault="00621F80" w:rsidP="00621F80">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238C019" w14:textId="77777777" w:rsidR="00621F80" w:rsidRDefault="00621F80" w:rsidP="00621F80">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62E5B9F" w14:textId="77777777" w:rsidR="00621F80" w:rsidRDefault="00621F80" w:rsidP="00621F80">
      <w:pPr>
        <w:numPr>
          <w:ilvl w:val="2"/>
          <w:numId w:val="7"/>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0B7DA2C1" w14:textId="77777777" w:rsidR="00621F80" w:rsidRDefault="00621F80" w:rsidP="00621F80">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DD97E3B" w14:textId="77777777" w:rsidR="00621F80" w:rsidRDefault="00621F80" w:rsidP="00621F80">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BCC9F82" w14:textId="77777777" w:rsidR="00621F80" w:rsidRDefault="00621F80" w:rsidP="00621F80">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41024A8" w14:textId="77777777" w:rsidR="00621F80" w:rsidRDefault="00621F80" w:rsidP="00621F80">
      <w:pPr>
        <w:numPr>
          <w:ilvl w:val="3"/>
          <w:numId w:val="7"/>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bookmarkEnd w:id="0"/>
    </w:p>
    <w:p w14:paraId="56D1AA1A" w14:textId="77777777" w:rsidR="002E49FD" w:rsidRDefault="00CE4EC6">
      <w:pPr>
        <w:autoSpaceDE w:val="0"/>
        <w:autoSpaceDN w:val="0"/>
        <w:adjustRightInd w:val="0"/>
        <w:rPr>
          <w:rFonts w:ascii="Arial" w:hAnsi="Arial"/>
          <w:sz w:val="24"/>
          <w:szCs w:val="24"/>
        </w:rPr>
      </w:pPr>
    </w:p>
    <w:p w14:paraId="44777E4A" w14:textId="77777777" w:rsidR="002E49FD" w:rsidRPr="00F164D8" w:rsidRDefault="005B5468">
      <w:pPr>
        <w:pStyle w:val="PlainText"/>
        <w:rPr>
          <w:rFonts w:ascii="Arial" w:eastAsia="MS Mincho" w:hAnsi="Arial"/>
          <w:bCs/>
          <w:sz w:val="24"/>
        </w:rPr>
      </w:pPr>
      <w:r w:rsidRPr="00F164D8">
        <w:rPr>
          <w:rFonts w:ascii="Arial" w:eastAsia="MS Mincho" w:hAnsi="Arial"/>
          <w:bCs/>
          <w:sz w:val="24"/>
        </w:rPr>
        <w:t>Quality Assurance</w:t>
      </w:r>
    </w:p>
    <w:p w14:paraId="3734A45E" w14:textId="77777777" w:rsidR="002E49FD" w:rsidRPr="00F164D8" w:rsidRDefault="00CE4EC6">
      <w:pPr>
        <w:pStyle w:val="PlainText"/>
        <w:rPr>
          <w:rFonts w:ascii="Arial" w:eastAsia="MS Mincho" w:hAnsi="Arial"/>
          <w:bCs/>
          <w:sz w:val="24"/>
        </w:rPr>
      </w:pPr>
    </w:p>
    <w:p w14:paraId="7992688F" w14:textId="77777777" w:rsidR="002E49FD" w:rsidRPr="00F164D8" w:rsidRDefault="005B5468">
      <w:pPr>
        <w:pStyle w:val="PlainText"/>
        <w:rPr>
          <w:rFonts w:ascii="Arial" w:eastAsia="MS Mincho" w:hAnsi="Arial"/>
          <w:bCs/>
          <w:sz w:val="24"/>
        </w:rPr>
      </w:pPr>
      <w:r w:rsidRPr="00F164D8">
        <w:rPr>
          <w:rFonts w:ascii="Arial" w:eastAsia="MS Mincho" w:hAnsi="Arial"/>
          <w:bCs/>
          <w:sz w:val="24"/>
        </w:rPr>
        <w:t>Submittals:</w:t>
      </w:r>
    </w:p>
    <w:p w14:paraId="00C241EB" w14:textId="77777777" w:rsidR="002E49FD" w:rsidRPr="00F164D8" w:rsidRDefault="00CE4EC6">
      <w:pPr>
        <w:pStyle w:val="PlainText"/>
        <w:rPr>
          <w:rFonts w:ascii="Arial" w:eastAsia="MS Mincho" w:hAnsi="Arial"/>
          <w:bCs/>
          <w:sz w:val="24"/>
        </w:rPr>
      </w:pPr>
    </w:p>
    <w:p w14:paraId="37679389" w14:textId="77777777" w:rsidR="002E49FD" w:rsidRPr="00F164D8" w:rsidRDefault="005B5468">
      <w:pPr>
        <w:pStyle w:val="PlainText"/>
        <w:numPr>
          <w:ilvl w:val="0"/>
          <w:numId w:val="5"/>
        </w:numPr>
        <w:rPr>
          <w:rFonts w:ascii="Arial" w:eastAsia="MS Mincho" w:hAnsi="Arial"/>
          <w:bCs/>
          <w:sz w:val="24"/>
        </w:rPr>
      </w:pPr>
      <w:r w:rsidRPr="00F164D8">
        <w:rPr>
          <w:rFonts w:ascii="Arial" w:eastAsia="MS Mincho" w:hAnsi="Arial"/>
          <w:bCs/>
          <w:sz w:val="24"/>
        </w:rPr>
        <w:t>Shop Drawings:  shop drawings for oil/water separators shall show principal dimensions and location of all fittings.</w:t>
      </w:r>
    </w:p>
    <w:p w14:paraId="1B93CD55" w14:textId="77777777" w:rsidR="002E49FD" w:rsidRPr="00F164D8" w:rsidRDefault="005B5468">
      <w:pPr>
        <w:pStyle w:val="PlainText"/>
        <w:numPr>
          <w:ilvl w:val="0"/>
          <w:numId w:val="5"/>
        </w:numPr>
        <w:rPr>
          <w:rFonts w:ascii="Arial" w:eastAsia="MS Mincho" w:hAnsi="Arial"/>
          <w:bCs/>
          <w:sz w:val="24"/>
        </w:rPr>
      </w:pPr>
      <w:r w:rsidRPr="00F164D8">
        <w:rPr>
          <w:rFonts w:ascii="Arial" w:eastAsia="MS Mincho" w:hAnsi="Arial"/>
          <w:bCs/>
          <w:sz w:val="24"/>
        </w:rPr>
        <w:t>Instructions:  provide three complete sets of installation, operation, and maintenance instructions with separator.</w:t>
      </w:r>
    </w:p>
    <w:p w14:paraId="1038FDAA" w14:textId="77777777" w:rsidR="002E49FD" w:rsidRPr="00F164D8" w:rsidRDefault="005B5468">
      <w:pPr>
        <w:pStyle w:val="PlainText"/>
        <w:numPr>
          <w:ilvl w:val="0"/>
          <w:numId w:val="5"/>
        </w:numPr>
        <w:rPr>
          <w:rFonts w:ascii="Arial" w:eastAsia="MS Mincho" w:hAnsi="Arial"/>
          <w:bCs/>
          <w:sz w:val="24"/>
        </w:rPr>
      </w:pPr>
      <w:r w:rsidRPr="00F164D8">
        <w:rPr>
          <w:rFonts w:ascii="Arial" w:eastAsia="MS Mincho" w:hAnsi="Arial"/>
          <w:bCs/>
          <w:sz w:val="24"/>
        </w:rPr>
        <w:t>Quality Control: Quality control, inspection procedures, and reports shall be considered part of the submittal package.</w:t>
      </w:r>
    </w:p>
    <w:p w14:paraId="756816AE" w14:textId="77777777" w:rsidR="002E49FD" w:rsidRPr="00F164D8" w:rsidRDefault="00CE4EC6">
      <w:pPr>
        <w:pStyle w:val="PlainText"/>
        <w:rPr>
          <w:rFonts w:ascii="Arial" w:eastAsia="MS Mincho" w:hAnsi="Arial"/>
          <w:bCs/>
          <w:sz w:val="24"/>
        </w:rPr>
      </w:pPr>
    </w:p>
    <w:p w14:paraId="353B0CB2" w14:textId="77777777" w:rsidR="002E49FD" w:rsidRPr="00F164D8" w:rsidRDefault="005B5468">
      <w:pPr>
        <w:pStyle w:val="PlainText"/>
        <w:rPr>
          <w:rFonts w:ascii="Arial" w:eastAsia="MS Mincho" w:hAnsi="Arial"/>
          <w:bCs/>
          <w:sz w:val="24"/>
        </w:rPr>
      </w:pPr>
      <w:r w:rsidRPr="00F164D8">
        <w:rPr>
          <w:rFonts w:ascii="Arial" w:eastAsia="MS Mincho" w:hAnsi="Arial"/>
          <w:bCs/>
          <w:sz w:val="24"/>
        </w:rPr>
        <w:t>Warranty:</w:t>
      </w:r>
    </w:p>
    <w:p w14:paraId="3562C954" w14:textId="77777777" w:rsidR="002E49FD" w:rsidRPr="00F164D8" w:rsidRDefault="00CE4EC6">
      <w:pPr>
        <w:pStyle w:val="PlainText"/>
        <w:rPr>
          <w:rFonts w:ascii="Arial" w:eastAsia="MS Mincho" w:hAnsi="Arial"/>
          <w:bCs/>
          <w:sz w:val="24"/>
        </w:rPr>
      </w:pPr>
    </w:p>
    <w:p w14:paraId="29D26BFE" w14:textId="77777777" w:rsidR="002E49FD" w:rsidRDefault="005B5468">
      <w:pPr>
        <w:pStyle w:val="PlainText"/>
        <w:numPr>
          <w:ilvl w:val="0"/>
          <w:numId w:val="6"/>
        </w:numPr>
        <w:rPr>
          <w:rFonts w:ascii="Arial" w:eastAsia="MS Mincho" w:hAnsi="Arial"/>
          <w:bCs/>
          <w:sz w:val="24"/>
        </w:rPr>
      </w:pPr>
      <w:r w:rsidRPr="00F164D8">
        <w:rPr>
          <w:rFonts w:ascii="Arial" w:eastAsia="MS Mincho" w:hAnsi="Arial"/>
          <w:bCs/>
          <w:sz w:val="24"/>
        </w:rPr>
        <w:t>The manufacturer shall warrant its products to be free from defects in material and workmanship for a period of one year from the date of shipment.  The warranty shall be limited to repair or replacement of the defective part(s).</w:t>
      </w:r>
    </w:p>
    <w:p w14:paraId="0885A5E6" w14:textId="77777777" w:rsidR="002E49FD" w:rsidRDefault="00CE4EC6" w:rsidP="00621F80">
      <w:pPr>
        <w:pStyle w:val="PlainText"/>
        <w:rPr>
          <w:rFonts w:ascii="Arial" w:eastAsia="MS Mincho" w:hAnsi="Arial"/>
          <w:bCs/>
          <w:sz w:val="24"/>
        </w:rPr>
      </w:pPr>
    </w:p>
    <w:p w14:paraId="0A3A2BFE" w14:textId="77777777" w:rsidR="002E49FD" w:rsidRPr="00F164D8" w:rsidRDefault="005B5468">
      <w:pPr>
        <w:pStyle w:val="PlainText"/>
        <w:rPr>
          <w:rFonts w:ascii="Arial" w:eastAsia="MS Mincho" w:hAnsi="Arial"/>
          <w:bCs/>
          <w:sz w:val="24"/>
        </w:rPr>
      </w:pPr>
      <w:r w:rsidRPr="00F164D8">
        <w:rPr>
          <w:rFonts w:ascii="Arial" w:eastAsia="MS Mincho" w:hAnsi="Arial"/>
          <w:bCs/>
          <w:sz w:val="24"/>
        </w:rPr>
        <w:t>Approved Manufacturers</w:t>
      </w:r>
    </w:p>
    <w:p w14:paraId="74B67507" w14:textId="77777777" w:rsidR="002E49FD" w:rsidRPr="00F164D8" w:rsidRDefault="00CE4EC6">
      <w:pPr>
        <w:pStyle w:val="PlainText"/>
        <w:rPr>
          <w:rFonts w:ascii="Arial" w:eastAsia="MS Mincho" w:hAnsi="Arial"/>
          <w:bCs/>
          <w:sz w:val="24"/>
        </w:rPr>
      </w:pPr>
    </w:p>
    <w:p w14:paraId="16B491DF" w14:textId="77777777" w:rsidR="002E49FD" w:rsidRPr="00F164D8" w:rsidRDefault="005B5468">
      <w:pPr>
        <w:pStyle w:val="PlainText"/>
        <w:rPr>
          <w:rFonts w:ascii="Arial" w:eastAsia="MS Mincho" w:hAnsi="Arial"/>
          <w:bCs/>
          <w:sz w:val="24"/>
        </w:rPr>
      </w:pPr>
      <w:r w:rsidRPr="00F164D8">
        <w:rPr>
          <w:rFonts w:ascii="Arial" w:eastAsia="MS Mincho" w:hAnsi="Arial"/>
          <w:bCs/>
          <w:sz w:val="24"/>
        </w:rPr>
        <w:t xml:space="preserve">Highland Tank and Mfg. Co., One Highland Road, Box 338, </w:t>
      </w:r>
      <w:proofErr w:type="spellStart"/>
      <w:r w:rsidRPr="00F164D8">
        <w:rPr>
          <w:rFonts w:ascii="Arial" w:eastAsia="MS Mincho" w:hAnsi="Arial"/>
          <w:bCs/>
          <w:sz w:val="24"/>
        </w:rPr>
        <w:t>Stoystown</w:t>
      </w:r>
      <w:proofErr w:type="spellEnd"/>
      <w:r w:rsidRPr="00F164D8">
        <w:rPr>
          <w:rFonts w:ascii="Arial" w:eastAsia="MS Mincho" w:hAnsi="Arial"/>
          <w:bCs/>
          <w:sz w:val="24"/>
        </w:rPr>
        <w:t xml:space="preserve">, PA 15563, Phone (814) 893-5701, Facsimile (814)-893-6126, </w:t>
      </w:r>
      <w:hyperlink r:id="rId8" w:history="1">
        <w:r w:rsidRPr="00F164D8">
          <w:rPr>
            <w:rStyle w:val="Hyperlink"/>
            <w:rFonts w:ascii="Arial" w:eastAsia="MS Mincho" w:hAnsi="Arial"/>
            <w:bCs/>
            <w:sz w:val="24"/>
          </w:rPr>
          <w:t>www.highlandtank.com</w:t>
        </w:r>
      </w:hyperlink>
      <w:r w:rsidRPr="00F164D8">
        <w:rPr>
          <w:rFonts w:ascii="Arial" w:eastAsia="MS Mincho" w:hAnsi="Arial"/>
          <w:bCs/>
          <w:sz w:val="24"/>
        </w:rPr>
        <w:t xml:space="preserve"> shall manufacture the Oil/Water Separator.</w:t>
      </w:r>
    </w:p>
    <w:p w14:paraId="284CC319" w14:textId="77777777" w:rsidR="002E49FD" w:rsidRPr="00F164D8" w:rsidRDefault="00CE4EC6">
      <w:pPr>
        <w:pStyle w:val="Signature"/>
        <w:rPr>
          <w:rFonts w:ascii="Arial" w:hAnsi="Arial"/>
          <w:sz w:val="24"/>
        </w:rPr>
      </w:pPr>
    </w:p>
    <w:sectPr w:rsidR="002E49FD" w:rsidRPr="00F164D8" w:rsidSect="004710D3">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1C35" w14:textId="77777777" w:rsidR="005B5468" w:rsidRDefault="005B5468">
      <w:r>
        <w:separator/>
      </w:r>
    </w:p>
  </w:endnote>
  <w:endnote w:type="continuationSeparator" w:id="0">
    <w:p w14:paraId="11D7FFEC" w14:textId="77777777" w:rsidR="005B5468" w:rsidRDefault="005B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5DA1" w14:textId="77777777" w:rsidR="002E49FD" w:rsidRDefault="005B54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DFE040" w14:textId="77777777" w:rsidR="002E49FD" w:rsidRDefault="00CE4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97A0" w14:textId="77777777" w:rsidR="002E49FD" w:rsidRDefault="00CE4EC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9E66" w14:textId="77777777" w:rsidR="005B5468" w:rsidRDefault="005B5468">
      <w:r>
        <w:separator/>
      </w:r>
    </w:p>
  </w:footnote>
  <w:footnote w:type="continuationSeparator" w:id="0">
    <w:p w14:paraId="4035D78A" w14:textId="77777777" w:rsidR="005B5468" w:rsidRDefault="005B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F36C0"/>
    <w:multiLevelType w:val="hybridMultilevel"/>
    <w:tmpl w:val="337A19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D8"/>
    <w:rsid w:val="001613DB"/>
    <w:rsid w:val="004710D3"/>
    <w:rsid w:val="005B5468"/>
    <w:rsid w:val="00621F80"/>
    <w:rsid w:val="00CE4EC6"/>
    <w:rsid w:val="00F164D8"/>
    <w:rsid w:val="00FC48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B6759"/>
  <w15:chartTrackingRefBased/>
  <w15:docId w15:val="{6EE13AE7-F7AF-4844-82D6-12D031B9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NormalWeb">
    <w:name w:val="Normal (Web)"/>
    <w:basedOn w:val="Normal"/>
    <w:uiPriority w:val="99"/>
    <w:semiHidden/>
    <w:unhideWhenUsed/>
    <w:rsid w:val="00621F8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4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7</TotalTime>
  <Pages>5</Pages>
  <Words>1470</Words>
  <Characters>9023</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10473</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4</cp:revision>
  <cp:lastPrinted>2002-01-11T18:41:00Z</cp:lastPrinted>
  <dcterms:created xsi:type="dcterms:W3CDTF">2021-09-23T17:03:00Z</dcterms:created>
  <dcterms:modified xsi:type="dcterms:W3CDTF">2022-01-25T19:26:00Z</dcterms:modified>
</cp:coreProperties>
</file>