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3EBF9" w14:textId="77777777" w:rsidR="006A4093" w:rsidRPr="00C433B5" w:rsidRDefault="006815D5" w:rsidP="004D433A">
      <w:pPr>
        <w:rPr>
          <w:rFonts w:ascii="Arial" w:hAnsi="Arial"/>
          <w:color w:val="FF0000"/>
        </w:rPr>
      </w:pPr>
      <w:r w:rsidRPr="00C433B5">
        <w:rPr>
          <w:rFonts w:ascii="Arial" w:hAnsi="Arial"/>
          <w:color w:val="FF0000"/>
        </w:rPr>
        <w:t>00</w:t>
      </w:r>
      <w:r>
        <w:rPr>
          <w:rFonts w:ascii="Arial" w:hAnsi="Arial"/>
          <w:color w:val="FF0000"/>
        </w:rPr>
        <w:t>24</w:t>
      </w:r>
      <w:r w:rsidRPr="00C433B5">
        <w:rPr>
          <w:rFonts w:ascii="Arial" w:hAnsi="Arial"/>
          <w:color w:val="FF0000"/>
        </w:rPr>
        <w:t>0</w:t>
      </w:r>
      <w:r>
        <w:rPr>
          <w:rFonts w:ascii="Arial" w:hAnsi="Arial"/>
          <w:color w:val="FF0000"/>
        </w:rPr>
        <w:t>BDV2DW38</w:t>
      </w:r>
    </w:p>
    <w:p w14:paraId="76E07F2D" w14:textId="77777777" w:rsidR="004D433A" w:rsidRPr="00C433B5" w:rsidRDefault="004D433A" w:rsidP="004D433A">
      <w:pPr>
        <w:rPr>
          <w:rFonts w:ascii="Arial" w:hAnsi="Arial"/>
        </w:rPr>
      </w:pPr>
    </w:p>
    <w:p w14:paraId="1D7BEBBE" w14:textId="77777777" w:rsidR="004D433A" w:rsidRPr="00C433B5" w:rsidRDefault="004D433A" w:rsidP="004D433A">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360F9E62" w14:textId="77777777" w:rsidR="004D433A" w:rsidRPr="00C433B5" w:rsidRDefault="004D433A" w:rsidP="004D433A">
      <w:pPr>
        <w:rPr>
          <w:rFonts w:ascii="Arial" w:hAnsi="Arial"/>
        </w:rPr>
      </w:pPr>
      <w:r>
        <w:rPr>
          <w:rFonts w:ascii="Arial" w:hAnsi="Arial"/>
        </w:rPr>
        <w:t>Aboveground Double-w</w:t>
      </w:r>
      <w:r w:rsidRPr="00C433B5">
        <w:rPr>
          <w:rFonts w:ascii="Arial" w:hAnsi="Arial"/>
        </w:rPr>
        <w:t>all UL-142 Steel Storage Tank</w:t>
      </w:r>
    </w:p>
    <w:p w14:paraId="103BDE96" w14:textId="77777777" w:rsidR="004D433A" w:rsidRPr="00C433B5" w:rsidRDefault="004D433A" w:rsidP="004D433A">
      <w:pPr>
        <w:rPr>
          <w:rFonts w:ascii="Arial" w:hAnsi="Arial"/>
        </w:rPr>
      </w:pPr>
    </w:p>
    <w:p w14:paraId="63D6D0D2" w14:textId="77777777" w:rsidR="004D433A" w:rsidRPr="00C433B5" w:rsidRDefault="004D433A" w:rsidP="004D433A">
      <w:pPr>
        <w:rPr>
          <w:rFonts w:ascii="Arial" w:hAnsi="Arial"/>
        </w:rPr>
      </w:pPr>
      <w:r w:rsidRPr="00C433B5">
        <w:rPr>
          <w:rFonts w:ascii="Arial" w:hAnsi="Arial"/>
        </w:rPr>
        <w:t>Short Form</w:t>
      </w:r>
    </w:p>
    <w:p w14:paraId="4315E833" w14:textId="77777777" w:rsidR="004D433A" w:rsidRPr="00C433B5" w:rsidRDefault="004D433A" w:rsidP="004D433A">
      <w:pPr>
        <w:rPr>
          <w:rFonts w:ascii="Arial" w:hAnsi="Arial"/>
        </w:rPr>
      </w:pPr>
    </w:p>
    <w:p w14:paraId="3A79B32F" w14:textId="77777777" w:rsidR="004D433A" w:rsidRPr="00C433B5" w:rsidRDefault="004D433A" w:rsidP="004D433A">
      <w:pPr>
        <w:rPr>
          <w:rFonts w:ascii="Arial" w:hAnsi="Arial"/>
        </w:rPr>
      </w:pPr>
      <w:r w:rsidRPr="00C433B5">
        <w:rPr>
          <w:rFonts w:ascii="Arial" w:hAnsi="Arial"/>
        </w:rPr>
        <w:t>Furnish a</w:t>
      </w:r>
      <w:r>
        <w:rPr>
          <w:rFonts w:ascii="Arial" w:hAnsi="Arial"/>
        </w:rPr>
        <w:t xml:space="preserve"> 240-gallon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Double-w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69DBF6ED" w14:textId="77777777" w:rsidR="004D433A" w:rsidRDefault="004D433A">
      <w:pPr>
        <w:rPr>
          <w:rFonts w:ascii="Arial" w:hAnsi="Arial" w:cs="Arial"/>
        </w:rPr>
      </w:pPr>
    </w:p>
    <w:p w14:paraId="369CCEAB" w14:textId="77777777" w:rsidR="004D433A" w:rsidRDefault="004D433A">
      <w:pPr>
        <w:rPr>
          <w:rFonts w:ascii="Arial" w:hAnsi="Arial" w:cs="Arial"/>
        </w:rPr>
      </w:pPr>
      <w:r>
        <w:rPr>
          <w:rFonts w:ascii="Arial" w:hAnsi="Arial" w:cs="Arial"/>
        </w:rPr>
        <w:t>Long Form</w:t>
      </w:r>
    </w:p>
    <w:p w14:paraId="38B15787" w14:textId="77777777" w:rsidR="004D433A" w:rsidRDefault="004D433A">
      <w:pPr>
        <w:rPr>
          <w:rFonts w:ascii="Arial" w:hAnsi="Arial" w:cs="Arial"/>
        </w:rPr>
      </w:pPr>
    </w:p>
    <w:p w14:paraId="0677B4FB" w14:textId="77777777" w:rsidR="004D433A" w:rsidRDefault="004D433A" w:rsidP="004D433A">
      <w:pPr>
        <w:rPr>
          <w:rFonts w:ascii="Arial" w:hAnsi="Arial" w:cs="Arial"/>
        </w:rPr>
      </w:pPr>
      <w:r>
        <w:rPr>
          <w:rFonts w:ascii="Arial" w:hAnsi="Arial" w:cs="Arial"/>
        </w:rPr>
        <w:t xml:space="preserve">Furnish a 240 gallon aboveground vertical, double wall, steel storage tank 4’0” high with double bottom, 3’2” in diameter.  Tank shall be fabricated from mild carbon steel with a flat-flanged bottom inner head, a flat bottom outer head and a flat top. Inner tank walls and bottom shall be constructed with </w:t>
      </w:r>
      <w:proofErr w:type="gramStart"/>
      <w:r>
        <w:rPr>
          <w:rFonts w:ascii="Arial" w:hAnsi="Arial" w:cs="Arial"/>
        </w:rPr>
        <w:t>12 gauge</w:t>
      </w:r>
      <w:proofErr w:type="gramEnd"/>
      <w:r>
        <w:rPr>
          <w:rFonts w:ascii="Arial" w:hAnsi="Arial" w:cs="Arial"/>
        </w:rPr>
        <w:t xml:space="preserve"> steel; tank top shall be constructed with 12 gauge steel; outer tank walls from 12 gauge min. and outer bottom with 12 gauge steel. Double wall tank shall be fitted with a monitoring tube the height of the tank and topped with 2" diameter threaded fitting for monitoring the interstitial space between the inner and outer walls. </w:t>
      </w:r>
      <w:r w:rsidRPr="00176180">
        <w:rPr>
          <w:rFonts w:ascii="Arial" w:hAnsi="Arial"/>
        </w:rPr>
        <w:t xml:space="preserve">Tank shall include </w:t>
      </w:r>
      <w:r>
        <w:rPr>
          <w:rFonts w:ascii="Arial" w:hAnsi="Arial"/>
        </w:rPr>
        <w:t>two lift pocket</w:t>
      </w:r>
      <w:r w:rsidRPr="00176180">
        <w:rPr>
          <w:rFonts w:ascii="Arial" w:hAnsi="Arial"/>
        </w:rPr>
        <w:t xml:space="preserve"> supports, welded to the tank</w:t>
      </w:r>
      <w:r>
        <w:rPr>
          <w:rFonts w:ascii="Arial" w:hAnsi="Arial"/>
        </w:rPr>
        <w:t>’s bottom head</w:t>
      </w:r>
      <w:r w:rsidRPr="00176180">
        <w:rPr>
          <w:rFonts w:ascii="Arial" w:hAnsi="Arial"/>
        </w:rPr>
        <w:t xml:space="preserve"> to provide </w:t>
      </w:r>
      <w:r>
        <w:rPr>
          <w:rFonts w:ascii="Arial" w:hAnsi="Arial"/>
        </w:rPr>
        <w:t xml:space="preserve">for lifting and </w:t>
      </w:r>
      <w:r w:rsidRPr="00176180">
        <w:rPr>
          <w:rFonts w:ascii="Arial" w:hAnsi="Arial"/>
        </w:rPr>
        <w:t>clearance for visual inspection of the tank’s underside.</w:t>
      </w:r>
      <w:r w:rsidRPr="00C433B5">
        <w:rPr>
          <w:rFonts w:ascii="Arial" w:hAnsi="Arial"/>
        </w:rPr>
        <w:t xml:space="preserve">  </w:t>
      </w:r>
    </w:p>
    <w:p w14:paraId="3966B9FB" w14:textId="77777777" w:rsidR="004D433A" w:rsidRDefault="004D433A">
      <w:pPr>
        <w:rPr>
          <w:rFonts w:ascii="Arial" w:hAnsi="Arial" w:cs="Arial"/>
        </w:rPr>
      </w:pPr>
      <w:r>
        <w:rPr>
          <w:rFonts w:ascii="Arial" w:hAnsi="Arial" w:cs="Arial"/>
        </w:rPr>
        <w:t xml:space="preserve"> </w:t>
      </w:r>
    </w:p>
    <w:p w14:paraId="34F99FE3" w14:textId="77777777" w:rsidR="004D433A" w:rsidRDefault="004D433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677788CD" w14:textId="77777777" w:rsidR="004D433A" w:rsidRDefault="004D433A">
      <w:pPr>
        <w:rPr>
          <w:rFonts w:ascii="Arial" w:hAnsi="Arial" w:cs="Arial"/>
        </w:rPr>
      </w:pPr>
    </w:p>
    <w:p w14:paraId="6FC8094B" w14:textId="77777777" w:rsidR="004D433A" w:rsidRDefault="004D433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681986DE" w14:textId="77777777" w:rsidR="004D433A" w:rsidRDefault="004D433A">
      <w:pPr>
        <w:rPr>
          <w:rFonts w:ascii="Arial" w:hAnsi="Arial" w:cs="Arial"/>
        </w:rPr>
      </w:pPr>
    </w:p>
    <w:p w14:paraId="3657DFF8" w14:textId="77777777" w:rsidR="004D433A" w:rsidRDefault="004D433A">
      <w:pPr>
        <w:rPr>
          <w:rFonts w:ascii="Arial" w:hAnsi="Arial" w:cs="Arial"/>
        </w:rPr>
      </w:pPr>
      <w:r>
        <w:rPr>
          <w:rFonts w:ascii="Arial" w:hAnsi="Arial" w:cs="Arial"/>
        </w:rPr>
        <w:t>The tank unit shall be manufactured in conformance with Underwriters Laboratories' UL-142 specifications and so labeled.</w:t>
      </w:r>
    </w:p>
    <w:p w14:paraId="64380775" w14:textId="77777777" w:rsidR="004D433A" w:rsidRDefault="004D433A">
      <w:pPr>
        <w:rPr>
          <w:rFonts w:ascii="Arial" w:hAnsi="Arial" w:cs="Arial"/>
        </w:rPr>
      </w:pPr>
    </w:p>
    <w:p w14:paraId="5482EF97" w14:textId="77777777" w:rsidR="004D433A" w:rsidRDefault="004D433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3E2E56C3" w14:textId="77777777" w:rsidR="004D433A" w:rsidRDefault="004D433A">
      <w:pPr>
        <w:rPr>
          <w:rFonts w:ascii="Arial" w:hAnsi="Arial" w:cs="Arial"/>
        </w:rPr>
      </w:pPr>
    </w:p>
    <w:p w14:paraId="12C347B1" w14:textId="77777777" w:rsidR="004D433A" w:rsidRDefault="004D433A">
      <w:pPr>
        <w:rPr>
          <w:rFonts w:ascii="Arial" w:hAnsi="Arial" w:cs="Arial"/>
        </w:rPr>
      </w:pPr>
      <w:r>
        <w:rPr>
          <w:rFonts w:ascii="Arial" w:hAnsi="Arial" w:cs="Arial"/>
        </w:rPr>
        <w:t xml:space="preserve">Tank shall be air tested at the factory in accordance with UL-142 standards, but MUST be retested at the jobsite by the installer prior to installation in accordance with applicable NFPA and BOCA standards.  Outer tank shall not be directly subjected to air </w:t>
      </w:r>
      <w:r>
        <w:rPr>
          <w:rFonts w:ascii="Arial" w:hAnsi="Arial" w:cs="Arial"/>
        </w:rPr>
        <w:lastRenderedPageBreak/>
        <w:t>pressure except via valves releasing test pressure from the inner tank.  See manufacturer’s test instructions.</w:t>
      </w:r>
    </w:p>
    <w:p w14:paraId="68A20466" w14:textId="77777777" w:rsidR="004D433A" w:rsidRDefault="004D433A">
      <w:pPr>
        <w:rPr>
          <w:rFonts w:ascii="Arial" w:hAnsi="Arial" w:cs="Arial"/>
        </w:rPr>
      </w:pPr>
    </w:p>
    <w:p w14:paraId="2A8FB89D" w14:textId="77777777" w:rsidR="004D433A" w:rsidRPr="00176180" w:rsidRDefault="004D433A" w:rsidP="004D433A">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66AA26AA" w14:textId="77777777" w:rsidR="004D433A" w:rsidRPr="00176180" w:rsidRDefault="004D433A" w:rsidP="004D433A">
      <w:pPr>
        <w:tabs>
          <w:tab w:val="left" w:pos="720"/>
        </w:tabs>
        <w:rPr>
          <w:rFonts w:ascii="Arial" w:hAnsi="Arial"/>
        </w:rPr>
      </w:pPr>
    </w:p>
    <w:p w14:paraId="289A3A7A" w14:textId="77777777" w:rsidR="004D433A" w:rsidRPr="00F82AFA" w:rsidRDefault="004D433A" w:rsidP="004D433A">
      <w:pPr>
        <w:tabs>
          <w:tab w:val="left" w:pos="720"/>
        </w:tabs>
        <w:rPr>
          <w:rFonts w:ascii="Arial" w:hAnsi="Arial"/>
        </w:rPr>
      </w:pPr>
      <w:r w:rsidRPr="00F82AFA">
        <w:rPr>
          <w:rFonts w:ascii="Arial" w:hAnsi="Arial"/>
        </w:rPr>
        <w:t>Options &amp; Accessories:</w:t>
      </w:r>
    </w:p>
    <w:p w14:paraId="3FC21151"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2F826EE8"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39E59A1D"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38563097"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5D92D377"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64C7686D"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50FE0286"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3BB3C238"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7A2EBBA0"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6DE0EECB"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Exterior polyurethane paint _____________</w:t>
      </w:r>
    </w:p>
    <w:p w14:paraId="6935E3BF"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536EF5EB"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62DD28E9"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59776C1A" w14:textId="77777777" w:rsidR="004D433A" w:rsidRPr="00F82AFA" w:rsidRDefault="004D433A" w:rsidP="004D433A">
      <w:pPr>
        <w:tabs>
          <w:tab w:val="left" w:pos="720"/>
        </w:tabs>
        <w:rPr>
          <w:rFonts w:ascii="Arial" w:hAnsi="Arial"/>
        </w:rPr>
      </w:pPr>
      <w:r w:rsidRPr="00F82AFA">
        <w:rPr>
          <w:rFonts w:ascii="Arial" w:hAnsi="Arial"/>
        </w:rPr>
        <w:tab/>
        <w:t>(Must include interior weld.  Minimum size 500 gallon.)</w:t>
      </w:r>
    </w:p>
    <w:p w14:paraId="557B0C24" w14:textId="77777777" w:rsidR="004D433A" w:rsidRPr="00F82AFA" w:rsidRDefault="004D433A" w:rsidP="004D433A">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6C8DB417" w14:textId="77777777" w:rsidR="004D433A" w:rsidRDefault="004D433A">
      <w:pPr>
        <w:rPr>
          <w:rFonts w:ascii="Arial" w:hAnsi="Arial" w:cs="Arial"/>
        </w:rPr>
      </w:pPr>
    </w:p>
    <w:p w14:paraId="1342CF98" w14:textId="77777777" w:rsidR="004D433A" w:rsidRDefault="004D433A">
      <w:pPr>
        <w:rPr>
          <w:rFonts w:ascii="Arial" w:hAnsi="Arial" w:cs="Arial"/>
        </w:rPr>
      </w:pPr>
      <w:r>
        <w:rPr>
          <w:rFonts w:ascii="Arial" w:hAnsi="Arial" w:cs="Arial"/>
        </w:rPr>
        <w:t>Warranty:</w:t>
      </w:r>
    </w:p>
    <w:p w14:paraId="0522A9CD" w14:textId="77777777" w:rsidR="004D433A" w:rsidRDefault="004D433A">
      <w:pPr>
        <w:rPr>
          <w:rFonts w:ascii="Arial" w:hAnsi="Arial" w:cs="Arial"/>
        </w:rPr>
      </w:pPr>
    </w:p>
    <w:p w14:paraId="1DD8DE10" w14:textId="77777777" w:rsidR="004D433A" w:rsidRDefault="004D433A">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defective upon examination, will be repaired, replaced or credit will be issued at the manufacturer’s option.</w:t>
      </w:r>
    </w:p>
    <w:p w14:paraId="23CBD552" w14:textId="77777777" w:rsidR="004D433A" w:rsidRDefault="004D433A">
      <w:pPr>
        <w:rPr>
          <w:rFonts w:ascii="Arial" w:hAnsi="Arial" w:cs="Arial"/>
        </w:rPr>
      </w:pPr>
    </w:p>
    <w:p w14:paraId="5DC36588" w14:textId="77777777" w:rsidR="004D433A" w:rsidRDefault="004D433A">
      <w:pPr>
        <w:rPr>
          <w:rFonts w:ascii="Arial" w:hAnsi="Arial" w:cs="Arial"/>
        </w:rPr>
      </w:pPr>
      <w:r>
        <w:rPr>
          <w:rFonts w:ascii="Arial" w:hAnsi="Arial" w:cs="Arial"/>
        </w:rPr>
        <w:t xml:space="preserve">Approved Manufacturer: </w:t>
      </w:r>
    </w:p>
    <w:p w14:paraId="2C1AFBD5" w14:textId="77777777" w:rsidR="004D433A" w:rsidRDefault="004D433A">
      <w:pPr>
        <w:rPr>
          <w:rFonts w:ascii="Arial" w:hAnsi="Arial" w:cs="Arial"/>
        </w:rPr>
      </w:pPr>
      <w:r>
        <w:rPr>
          <w:rFonts w:ascii="Arial" w:hAnsi="Arial" w:cs="Arial"/>
        </w:rPr>
        <w:t xml:space="preserve">   </w:t>
      </w:r>
    </w:p>
    <w:p w14:paraId="223BE3A9" w14:textId="77777777" w:rsidR="004D433A" w:rsidRDefault="004D433A">
      <w:pPr>
        <w:rPr>
          <w:rFonts w:ascii="Arial" w:hAnsi="Arial" w:cs="Arial"/>
        </w:rPr>
      </w:pPr>
      <w:r>
        <w:rPr>
          <w:rFonts w:ascii="Arial" w:hAnsi="Arial" w:cs="Arial"/>
        </w:rPr>
        <w:t>Tank to be manufactured by Highland Tank at one of the following locations: Stoystown, PA, Manheim, PA, Watervliet, NY, or Greensboro, NC.</w:t>
      </w:r>
    </w:p>
    <w:sectPr w:rsidR="004D43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97"/>
    <w:rsid w:val="003C0F97"/>
    <w:rsid w:val="004D433A"/>
    <w:rsid w:val="006815D5"/>
    <w:rsid w:val="009A38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33B02"/>
  <w15:chartTrackingRefBased/>
  <w15:docId w15:val="{A396BEA9-CB2C-4D14-BA0A-87E858E0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cp:lastPrinted>2013-09-16T18:34:00Z</cp:lastPrinted>
  <dcterms:created xsi:type="dcterms:W3CDTF">2018-11-10T18:35:00Z</dcterms:created>
  <dcterms:modified xsi:type="dcterms:W3CDTF">2021-09-10T12:14:00Z</dcterms:modified>
</cp:coreProperties>
</file>