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1F549" w14:textId="77777777" w:rsidR="00373E28" w:rsidRPr="00DB44BA" w:rsidRDefault="00373E28" w:rsidP="00373E28">
      <w:pPr>
        <w:tabs>
          <w:tab w:val="left" w:pos="180"/>
          <w:tab w:val="left" w:pos="360"/>
        </w:tabs>
        <w:rPr>
          <w:rFonts w:ascii="Arial" w:hAnsi="Arial"/>
          <w:b/>
          <w:color w:val="FF0000"/>
          <w:sz w:val="22"/>
          <w:szCs w:val="22"/>
        </w:rPr>
      </w:pPr>
      <w:r w:rsidRPr="00DB44BA">
        <w:rPr>
          <w:rFonts w:ascii="Arial" w:hAnsi="Arial"/>
          <w:b/>
          <w:color w:val="FF0000"/>
          <w:sz w:val="22"/>
          <w:szCs w:val="22"/>
        </w:rPr>
        <w:t>00350HGDWHTCJ</w:t>
      </w:r>
    </w:p>
    <w:p w14:paraId="1C5BCDD5" w14:textId="77777777" w:rsidR="00373E28" w:rsidRPr="00DB44BA" w:rsidRDefault="00373E28" w:rsidP="00373E28">
      <w:pPr>
        <w:tabs>
          <w:tab w:val="left" w:pos="180"/>
          <w:tab w:val="left" w:pos="360"/>
        </w:tabs>
        <w:rPr>
          <w:rFonts w:ascii="Arial" w:hAnsi="Arial"/>
          <w:color w:val="000000"/>
          <w:sz w:val="22"/>
          <w:szCs w:val="22"/>
        </w:rPr>
      </w:pPr>
    </w:p>
    <w:p w14:paraId="08F435D4" w14:textId="77777777" w:rsidR="00373E28" w:rsidRPr="00DB44BA" w:rsidRDefault="00373E28" w:rsidP="00373E28">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7"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1BC1CA81" w14:textId="77777777" w:rsidR="00373E28" w:rsidRPr="00DB44BA" w:rsidRDefault="00373E28" w:rsidP="00373E28">
      <w:pPr>
        <w:tabs>
          <w:tab w:val="left" w:pos="180"/>
          <w:tab w:val="left" w:pos="360"/>
        </w:tabs>
        <w:rPr>
          <w:rFonts w:ascii="Arial" w:hAnsi="Arial"/>
          <w:color w:val="000000"/>
          <w:sz w:val="22"/>
          <w:szCs w:val="22"/>
        </w:rPr>
      </w:pPr>
    </w:p>
    <w:p w14:paraId="74826B16" w14:textId="77777777" w:rsidR="00373E28" w:rsidRPr="00DB44BA" w:rsidRDefault="00373E28" w:rsidP="00373E28">
      <w:pPr>
        <w:tabs>
          <w:tab w:val="left" w:pos="180"/>
          <w:tab w:val="left" w:pos="360"/>
        </w:tabs>
        <w:rPr>
          <w:rFonts w:ascii="Arial" w:hAnsi="Arial" w:cs="Arial"/>
          <w:sz w:val="22"/>
          <w:szCs w:val="22"/>
        </w:rPr>
      </w:pPr>
      <w:r>
        <w:rPr>
          <w:rFonts w:ascii="Arial" w:hAnsi="Arial" w:cs="Arial"/>
          <w:sz w:val="22"/>
          <w:szCs w:val="22"/>
        </w:rPr>
        <w:t>Model HTC Series J Sing</w:t>
      </w:r>
      <w:r w:rsidRPr="00DB44BA">
        <w:rPr>
          <w:rFonts w:ascii="Arial" w:hAnsi="Arial" w:cs="Arial"/>
          <w:sz w:val="22"/>
          <w:szCs w:val="22"/>
        </w:rPr>
        <w:t>le-wall Oil/Water Separator with Integral Effluent Pump-out Compartment, Corella</w:t>
      </w:r>
      <w:r w:rsidRPr="00DB44BA">
        <w:rPr>
          <w:rFonts w:ascii="Arial" w:hAnsi="Arial" w:cs="Arial"/>
          <w:sz w:val="22"/>
          <w:szCs w:val="22"/>
          <w:vertAlign w:val="superscript"/>
        </w:rPr>
        <w:t>®</w:t>
      </w:r>
      <w:r w:rsidRPr="00DB44BA">
        <w:rPr>
          <w:rFonts w:ascii="Arial" w:hAnsi="Arial" w:cs="Arial"/>
          <w:sz w:val="22"/>
          <w:szCs w:val="22"/>
        </w:rPr>
        <w:t xml:space="preserve"> Coalescer Plate System and </w:t>
      </w:r>
      <w:proofErr w:type="spellStart"/>
      <w:r w:rsidRPr="00DB44BA">
        <w:rPr>
          <w:rFonts w:ascii="Arial" w:hAnsi="Arial" w:cs="Arial"/>
          <w:sz w:val="22"/>
          <w:szCs w:val="22"/>
        </w:rPr>
        <w:t>HighGuard</w:t>
      </w:r>
      <w:proofErr w:type="spellEnd"/>
      <w:r w:rsidRPr="00DB44BA">
        <w:rPr>
          <w:rFonts w:ascii="Arial" w:hAnsi="Arial" w:cs="Arial"/>
          <w:sz w:val="22"/>
          <w:szCs w:val="22"/>
        </w:rPr>
        <w:t xml:space="preserve"> Protection System</w:t>
      </w:r>
    </w:p>
    <w:p w14:paraId="4A531BFC" w14:textId="77777777" w:rsidR="00373E28" w:rsidRPr="00DB44BA" w:rsidRDefault="00373E28" w:rsidP="00373E28">
      <w:pPr>
        <w:tabs>
          <w:tab w:val="left" w:pos="180"/>
          <w:tab w:val="left" w:pos="360"/>
        </w:tabs>
        <w:rPr>
          <w:rFonts w:ascii="Arial" w:hAnsi="Arial"/>
          <w:color w:val="000000"/>
          <w:sz w:val="22"/>
          <w:szCs w:val="22"/>
        </w:rPr>
      </w:pPr>
    </w:p>
    <w:p w14:paraId="71656916" w14:textId="77777777" w:rsidR="00373E28" w:rsidRPr="00221DF2"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5A7D695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183E8A91"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Scope</w:t>
      </w:r>
    </w:p>
    <w:p w14:paraId="3256A85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1857011" w14:textId="77777777" w:rsidR="00373E28" w:rsidRDefault="00373E28" w:rsidP="00373E28">
      <w:pPr>
        <w:tabs>
          <w:tab w:val="left" w:pos="180"/>
          <w:tab w:val="left" w:pos="360"/>
        </w:tabs>
        <w:autoSpaceDE w:val="0"/>
        <w:autoSpaceDN w:val="0"/>
        <w:adjustRightInd w:val="0"/>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3729212E"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FEAB5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Specifications</w:t>
      </w:r>
    </w:p>
    <w:p w14:paraId="2A4F6BBA"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3E477E4" w14:textId="77777777" w:rsidR="00373E28" w:rsidRDefault="00373E28" w:rsidP="00373E28">
      <w:pPr>
        <w:pStyle w:val="HeadingBase"/>
        <w:keepNext w:val="0"/>
        <w:keepLines w:val="0"/>
        <w:tabs>
          <w:tab w:val="left" w:pos="180"/>
          <w:tab w:val="left" w:pos="360"/>
        </w:tabs>
        <w:autoSpaceDE w:val="0"/>
        <w:autoSpaceDN w:val="0"/>
        <w:adjustRightInd w:val="0"/>
        <w:spacing w:line="240" w:lineRule="auto"/>
        <w:rPr>
          <w:rFonts w:ascii="Arial" w:hAnsi="Arial"/>
          <w:spacing w:val="0"/>
          <w:kern w:val="0"/>
          <w:sz w:val="22"/>
          <w:szCs w:val="22"/>
        </w:rPr>
      </w:pPr>
      <w:r>
        <w:rPr>
          <w:rFonts w:ascii="Arial" w:hAnsi="Arial"/>
          <w:spacing w:val="0"/>
          <w:kern w:val="0"/>
          <w:sz w:val="22"/>
          <w:szCs w:val="22"/>
        </w:rPr>
        <w:t>Provide</w:t>
      </w:r>
      <w:r w:rsidRPr="00DB44BA">
        <w:rPr>
          <w:rFonts w:ascii="Arial" w:hAnsi="Arial"/>
          <w:spacing w:val="0"/>
          <w:kern w:val="0"/>
          <w:sz w:val="22"/>
          <w:szCs w:val="22"/>
        </w:rPr>
        <w:t xml:space="preserve"> Highland Tank Model HTC-350 Series</w:t>
      </w:r>
      <w:r>
        <w:rPr>
          <w:rFonts w:ascii="Arial" w:hAnsi="Arial"/>
          <w:spacing w:val="0"/>
          <w:kern w:val="0"/>
          <w:sz w:val="22"/>
          <w:szCs w:val="22"/>
        </w:rPr>
        <w:t>-</w:t>
      </w:r>
      <w:r w:rsidRPr="00DB44BA">
        <w:rPr>
          <w:rFonts w:ascii="Arial" w:hAnsi="Arial"/>
          <w:spacing w:val="0"/>
          <w:kern w:val="0"/>
          <w:sz w:val="22"/>
          <w:szCs w:val="22"/>
        </w:rPr>
        <w:t xml:space="preserve">J </w:t>
      </w:r>
      <w:r>
        <w:rPr>
          <w:rFonts w:ascii="Arial" w:hAnsi="Arial"/>
          <w:spacing w:val="0"/>
          <w:kern w:val="0"/>
          <w:sz w:val="22"/>
          <w:szCs w:val="22"/>
        </w:rPr>
        <w:t>Underground Sing</w:t>
      </w:r>
      <w:r w:rsidRPr="00DB44BA">
        <w:rPr>
          <w:rFonts w:ascii="Arial" w:hAnsi="Arial"/>
          <w:spacing w:val="0"/>
          <w:kern w:val="0"/>
          <w:sz w:val="22"/>
          <w:szCs w:val="22"/>
        </w:rPr>
        <w:t>le-wall Parallel Flat/Corrugated Plate Gravity Displacement Oil/Wat</w:t>
      </w:r>
      <w:r>
        <w:rPr>
          <w:rFonts w:ascii="Arial" w:hAnsi="Arial"/>
          <w:spacing w:val="0"/>
          <w:kern w:val="0"/>
          <w:sz w:val="22"/>
          <w:szCs w:val="22"/>
        </w:rPr>
        <w:t>er Separator with Integral 216-g</w:t>
      </w:r>
      <w:r w:rsidRPr="00DB44BA">
        <w:rPr>
          <w:rFonts w:ascii="Arial" w:hAnsi="Arial"/>
          <w:spacing w:val="0"/>
          <w:kern w:val="0"/>
          <w:sz w:val="22"/>
          <w:szCs w:val="22"/>
        </w:rPr>
        <w:t xml:space="preserve">allon </w:t>
      </w:r>
      <w:r>
        <w:rPr>
          <w:rFonts w:ascii="Arial" w:hAnsi="Arial"/>
          <w:spacing w:val="0"/>
          <w:kern w:val="0"/>
          <w:sz w:val="22"/>
          <w:szCs w:val="22"/>
        </w:rPr>
        <w:t xml:space="preserve">Effluent Pump-out Compartment. </w:t>
      </w:r>
      <w:r w:rsidRPr="00DB44BA">
        <w:rPr>
          <w:rFonts w:ascii="Arial" w:hAnsi="Arial"/>
          <w:spacing w:val="0"/>
          <w:kern w:val="0"/>
          <w:sz w:val="22"/>
          <w:szCs w:val="22"/>
        </w:rPr>
        <w:t xml:space="preserve">Separator shall be furnished with oil level alarm and leak detection systems, Duplex Submersible Wastewater Pump </w:t>
      </w:r>
      <w:r>
        <w:rPr>
          <w:rFonts w:ascii="Arial" w:hAnsi="Arial"/>
          <w:spacing w:val="0"/>
          <w:kern w:val="0"/>
          <w:sz w:val="22"/>
          <w:szCs w:val="22"/>
        </w:rPr>
        <w:t>with</w:t>
      </w:r>
      <w:r w:rsidRPr="00DB44BA">
        <w:rPr>
          <w:rFonts w:ascii="Arial" w:hAnsi="Arial"/>
          <w:spacing w:val="0"/>
          <w:kern w:val="0"/>
          <w:sz w:val="22"/>
          <w:szCs w:val="22"/>
        </w:rPr>
        <w:t xml:space="preserve"> controls, and alarm/control panel for</w:t>
      </w:r>
      <w:r>
        <w:rPr>
          <w:rFonts w:ascii="Arial" w:hAnsi="Arial"/>
          <w:spacing w:val="0"/>
          <w:kern w:val="0"/>
          <w:sz w:val="22"/>
          <w:szCs w:val="22"/>
        </w:rPr>
        <w:t xml:space="preserve"> complete automatic operation. </w:t>
      </w:r>
      <w:r w:rsidRPr="00221DF2">
        <w:rPr>
          <w:rFonts w:ascii="Arial" w:hAnsi="Arial" w:cs="Arial"/>
          <w:sz w:val="22"/>
          <w:szCs w:val="22"/>
        </w:rPr>
        <w:t xml:space="preserve">Separator shall </w:t>
      </w:r>
      <w:r>
        <w:rPr>
          <w:rFonts w:ascii="Arial" w:hAnsi="Arial" w:cs="Arial"/>
          <w:sz w:val="22"/>
          <w:szCs w:val="22"/>
        </w:rPr>
        <w:t>have</w:t>
      </w:r>
      <w:r w:rsidRPr="00221DF2">
        <w:rPr>
          <w:rFonts w:ascii="Arial" w:hAnsi="Arial" w:cs="Arial"/>
          <w:sz w:val="22"/>
          <w:szCs w:val="22"/>
        </w:rPr>
        <w:t xml:space="preserve"> a total volume of </w:t>
      </w:r>
      <w:r>
        <w:rPr>
          <w:rFonts w:ascii="Arial" w:hAnsi="Arial" w:cs="Arial"/>
          <w:sz w:val="22"/>
          <w:szCs w:val="22"/>
        </w:rPr>
        <w:t>350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ED83DF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8CD37C5"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Separator to be furnished with a Corella</w:t>
      </w:r>
      <w:r w:rsidRPr="00DB44BA">
        <w:rPr>
          <w:rFonts w:ascii="Arial" w:hAnsi="Arial"/>
          <w:color w:val="000000"/>
          <w:sz w:val="22"/>
          <w:szCs w:val="22"/>
          <w:vertAlign w:val="superscript"/>
        </w:rPr>
        <w:t>®</w:t>
      </w:r>
      <w:r w:rsidRPr="00DB44BA">
        <w:rPr>
          <w:rFonts w:ascii="Arial" w:hAnsi="Arial"/>
          <w:sz w:val="22"/>
          <w:szCs w:val="22"/>
        </w:rPr>
        <w:t xml:space="preserve"> inclined parallel flat/corrugated plate coalescer to simultaneously separate free oil droplets and settleable or suspended solids particles from water without clogging of the coalescer.</w:t>
      </w:r>
    </w:p>
    <w:p w14:paraId="33E145A7" w14:textId="77777777" w:rsidR="00373E28" w:rsidRDefault="00373E28" w:rsidP="00373E28">
      <w:pPr>
        <w:tabs>
          <w:tab w:val="left" w:pos="180"/>
          <w:tab w:val="left" w:pos="360"/>
        </w:tabs>
        <w:autoSpaceDE w:val="0"/>
        <w:autoSpaceDN w:val="0"/>
        <w:adjustRightInd w:val="0"/>
        <w:rPr>
          <w:rFonts w:ascii="Arial" w:hAnsi="Arial"/>
          <w:sz w:val="22"/>
          <w:szCs w:val="22"/>
        </w:rPr>
      </w:pPr>
    </w:p>
    <w:p w14:paraId="6439DD46" w14:textId="77777777" w:rsidR="00373E28" w:rsidRPr="00AE532C" w:rsidRDefault="00373E28" w:rsidP="00373E28">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1AEABCD2" w14:textId="77777777" w:rsidR="00373E28" w:rsidRPr="00AE532C" w:rsidRDefault="00373E28" w:rsidP="00373E28">
      <w:pPr>
        <w:pStyle w:val="BodyText3"/>
        <w:tabs>
          <w:tab w:val="left" w:pos="180"/>
          <w:tab w:val="left" w:pos="360"/>
        </w:tabs>
        <w:spacing w:after="0"/>
        <w:rPr>
          <w:rFonts w:ascii="Arial" w:hAnsi="Arial" w:cs="Arial"/>
          <w:sz w:val="22"/>
          <w:szCs w:val="22"/>
        </w:rPr>
      </w:pPr>
    </w:p>
    <w:p w14:paraId="3A5A7777" w14:textId="7777777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3BA5EC65" w14:textId="7777777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Pr>
          <w:rFonts w:ascii="Arial" w:hAnsi="Arial" w:cs="Arial"/>
          <w:sz w:val="22"/>
          <w:szCs w:val="22"/>
        </w:rPr>
        <w:t>3</w:t>
      </w:r>
      <w:r w:rsidRPr="00AE532C">
        <w:rPr>
          <w:rFonts w:ascii="Arial" w:hAnsi="Arial" w:cs="Arial"/>
          <w:sz w:val="22"/>
          <w:szCs w:val="22"/>
        </w:rPr>
        <w:t xml:space="preserve">-feet, </w:t>
      </w:r>
      <w:r>
        <w:rPr>
          <w:rFonts w:ascii="Arial" w:hAnsi="Arial" w:cs="Arial"/>
          <w:sz w:val="22"/>
          <w:szCs w:val="22"/>
        </w:rPr>
        <w:t>6</w:t>
      </w:r>
      <w:r w:rsidRPr="00AE532C">
        <w:rPr>
          <w:rFonts w:ascii="Arial" w:hAnsi="Arial" w:cs="Arial"/>
          <w:sz w:val="22"/>
          <w:szCs w:val="22"/>
        </w:rPr>
        <w:t>-inches, as indicated on the drawings.</w:t>
      </w:r>
    </w:p>
    <w:p w14:paraId="676AA233" w14:textId="7777777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Pr>
          <w:rFonts w:ascii="Arial" w:hAnsi="Arial" w:cs="Arial"/>
          <w:sz w:val="22"/>
          <w:szCs w:val="22"/>
        </w:rPr>
        <w:t>9</w:t>
      </w:r>
      <w:r w:rsidRPr="00AE532C">
        <w:rPr>
          <w:rFonts w:ascii="Arial" w:hAnsi="Arial" w:cs="Arial"/>
          <w:sz w:val="22"/>
          <w:szCs w:val="22"/>
        </w:rPr>
        <w:t xml:space="preserve">-feet, </w:t>
      </w:r>
      <w:r>
        <w:rPr>
          <w:rFonts w:ascii="Arial" w:hAnsi="Arial" w:cs="Arial"/>
          <w:sz w:val="22"/>
          <w:szCs w:val="22"/>
        </w:rPr>
        <w:t>6</w:t>
      </w:r>
      <w:r w:rsidRPr="00AE532C">
        <w:rPr>
          <w:rFonts w:ascii="Arial" w:hAnsi="Arial" w:cs="Arial"/>
          <w:sz w:val="22"/>
          <w:szCs w:val="22"/>
        </w:rPr>
        <w:t>-inches, as indicated on the drawings</w:t>
      </w:r>
    </w:p>
    <w:p w14:paraId="00DD71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A5C943D"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Performance</w:t>
      </w:r>
    </w:p>
    <w:p w14:paraId="5CAFB9D5"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C79053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Influent Characteristics</w:t>
      </w:r>
    </w:p>
    <w:p w14:paraId="29CA950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BC328C5" w14:textId="77777777" w:rsidR="00373E28"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Pr>
          <w:rFonts w:ascii="Arial" w:hAnsi="Arial" w:cs="Arial"/>
          <w:sz w:val="22"/>
          <w:szCs w:val="22"/>
        </w:rPr>
        <w:t>35</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68FFEC80" w14:textId="77777777" w:rsidR="00373E28" w:rsidRDefault="00373E28" w:rsidP="00373E28">
      <w:pPr>
        <w:tabs>
          <w:tab w:val="left" w:pos="180"/>
          <w:tab w:val="left" w:pos="360"/>
        </w:tabs>
        <w:rPr>
          <w:rFonts w:ascii="Arial" w:hAnsi="Arial" w:cs="Arial"/>
          <w:sz w:val="22"/>
          <w:szCs w:val="22"/>
        </w:rPr>
      </w:pPr>
    </w:p>
    <w:p w14:paraId="3D20C9A9" w14:textId="77777777" w:rsidR="00373E28" w:rsidRDefault="00373E28" w:rsidP="00373E28">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2DE52619"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AF34E6B" w14:textId="77777777" w:rsidR="00373E28" w:rsidRDefault="00373E28" w:rsidP="00373E28">
      <w:pPr>
        <w:tabs>
          <w:tab w:val="left" w:pos="180"/>
          <w:tab w:val="left" w:pos="360"/>
        </w:tabs>
        <w:rPr>
          <w:rFonts w:ascii="Arial" w:hAnsi="Arial"/>
          <w:sz w:val="22"/>
        </w:rPr>
      </w:pPr>
    </w:p>
    <w:p w14:paraId="731447B1" w14:textId="77777777" w:rsidR="00373E28" w:rsidRDefault="00373E28" w:rsidP="00373E28">
      <w:pPr>
        <w:tabs>
          <w:tab w:val="left" w:pos="180"/>
          <w:tab w:val="left" w:pos="360"/>
        </w:tabs>
        <w:rPr>
          <w:rFonts w:ascii="Arial" w:hAnsi="Arial"/>
          <w:sz w:val="22"/>
        </w:rPr>
      </w:pPr>
      <w:r>
        <w:rPr>
          <w:rFonts w:ascii="Arial" w:hAnsi="Arial"/>
          <w:sz w:val="22"/>
        </w:rPr>
        <w:lastRenderedPageBreak/>
        <w:t>Typical specific gravity range of the oils at operating temperatures: 0.71 to 0.92.</w:t>
      </w:r>
    </w:p>
    <w:p w14:paraId="6C0F55E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3602C0F" w14:textId="77777777" w:rsidR="00373E28" w:rsidRDefault="00373E28" w:rsidP="00373E28">
      <w:pPr>
        <w:tabs>
          <w:tab w:val="left" w:pos="180"/>
          <w:tab w:val="left" w:pos="360"/>
        </w:tabs>
        <w:rPr>
          <w:rFonts w:ascii="Arial" w:hAnsi="Arial"/>
          <w:sz w:val="22"/>
        </w:rPr>
      </w:pPr>
    </w:p>
    <w:p w14:paraId="3B86EF86" w14:textId="77777777" w:rsidR="00373E28" w:rsidRDefault="00373E28" w:rsidP="00373E28">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29FCAB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07316D16"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0E328F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Effluent Characteristics</w:t>
      </w:r>
    </w:p>
    <w:p w14:paraId="44C5742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660549AA"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The free oil and grease concentration in the effluent from the separator shall not exceed 10 mg/l </w:t>
      </w:r>
    </w:p>
    <w:p w14:paraId="73E7EE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(10 PPM) to satisfy requirements of the NPDES stormwater discharge permit.  To achieve this goal, it will be necessary to remove all free oil droplets equal to and greater than 20 microns.</w:t>
      </w:r>
    </w:p>
    <w:p w14:paraId="23BA513C" w14:textId="77777777" w:rsidR="00901BDB" w:rsidRDefault="00901BDB">
      <w:pPr>
        <w:autoSpaceDE w:val="0"/>
        <w:autoSpaceDN w:val="0"/>
        <w:adjustRightInd w:val="0"/>
        <w:rPr>
          <w:rFonts w:ascii="Arial" w:hAnsi="Arial"/>
          <w:color w:val="000000"/>
          <w:sz w:val="24"/>
        </w:rPr>
      </w:pPr>
    </w:p>
    <w:p w14:paraId="3DCB2DDC"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Design Criteria</w:t>
      </w:r>
    </w:p>
    <w:p w14:paraId="36AB1A34" w14:textId="77777777" w:rsidR="00622C2A" w:rsidRPr="00221DF2" w:rsidRDefault="00622C2A" w:rsidP="00622C2A">
      <w:pPr>
        <w:tabs>
          <w:tab w:val="left" w:pos="180"/>
          <w:tab w:val="left" w:pos="360"/>
        </w:tabs>
        <w:rPr>
          <w:rFonts w:ascii="Arial" w:hAnsi="Arial" w:cs="Arial"/>
          <w:sz w:val="22"/>
          <w:szCs w:val="22"/>
        </w:rPr>
      </w:pPr>
    </w:p>
    <w:p w14:paraId="5D190917" w14:textId="77777777" w:rsidR="00622C2A" w:rsidRDefault="00622C2A" w:rsidP="00622C2A">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47EAD25" w14:textId="77777777" w:rsidR="00622C2A" w:rsidRPr="00221DF2" w:rsidRDefault="00622C2A" w:rsidP="00622C2A">
      <w:pPr>
        <w:tabs>
          <w:tab w:val="left" w:pos="180"/>
          <w:tab w:val="left" w:pos="360"/>
        </w:tabs>
        <w:rPr>
          <w:rFonts w:ascii="Arial" w:hAnsi="Arial" w:cs="Arial"/>
          <w:sz w:val="22"/>
          <w:szCs w:val="22"/>
        </w:rPr>
      </w:pPr>
    </w:p>
    <w:p w14:paraId="2AC52C99" w14:textId="77777777" w:rsidR="00622C2A" w:rsidRDefault="00622C2A" w:rsidP="00622C2A">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694CC059"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  </w:t>
      </w:r>
    </w:p>
    <w:p w14:paraId="407BFD3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6FADC327" w14:textId="77777777" w:rsidR="00622C2A" w:rsidRDefault="00622C2A" w:rsidP="00622C2A">
      <w:pPr>
        <w:tabs>
          <w:tab w:val="left" w:pos="180"/>
          <w:tab w:val="left" w:pos="360"/>
        </w:tabs>
        <w:rPr>
          <w:rFonts w:ascii="Arial" w:hAnsi="Arial" w:cs="Arial"/>
          <w:sz w:val="22"/>
          <w:szCs w:val="22"/>
        </w:rPr>
      </w:pPr>
    </w:p>
    <w:p w14:paraId="78249465" w14:textId="77777777" w:rsidR="00622C2A" w:rsidRDefault="00622C2A" w:rsidP="00622C2A">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2E5DCFD1" w14:textId="77777777" w:rsidR="00622C2A" w:rsidRPr="00221DF2" w:rsidRDefault="00622C2A" w:rsidP="00622C2A">
      <w:pPr>
        <w:tabs>
          <w:tab w:val="left" w:pos="180"/>
          <w:tab w:val="left" w:pos="360"/>
        </w:tabs>
        <w:rPr>
          <w:rFonts w:ascii="Arial" w:hAnsi="Arial" w:cs="Arial"/>
          <w:sz w:val="22"/>
          <w:szCs w:val="22"/>
        </w:rPr>
      </w:pPr>
    </w:p>
    <w:p w14:paraId="5FFA58C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22C6139" w14:textId="77777777" w:rsidR="00622C2A" w:rsidRPr="00221DF2" w:rsidRDefault="00622C2A" w:rsidP="00622C2A">
      <w:pPr>
        <w:tabs>
          <w:tab w:val="left" w:pos="180"/>
          <w:tab w:val="left" w:pos="360"/>
        </w:tabs>
        <w:rPr>
          <w:rFonts w:ascii="Arial" w:hAnsi="Arial" w:cs="Arial"/>
          <w:sz w:val="22"/>
          <w:szCs w:val="22"/>
        </w:rPr>
      </w:pPr>
    </w:p>
    <w:p w14:paraId="1B9A9184" w14:textId="77777777" w:rsidR="00622C2A"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13CD2536"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40193B32"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2300B7F2" w14:textId="77777777" w:rsidR="00622C2A" w:rsidRPr="00221DF2" w:rsidRDefault="00622C2A" w:rsidP="00622C2A">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6D9D7D07" w14:textId="77777777" w:rsidR="00622C2A" w:rsidRPr="00221DF2" w:rsidRDefault="00622C2A" w:rsidP="00622C2A">
      <w:pPr>
        <w:tabs>
          <w:tab w:val="left" w:pos="180"/>
          <w:tab w:val="left" w:pos="360"/>
        </w:tabs>
        <w:rPr>
          <w:rFonts w:ascii="Arial" w:hAnsi="Arial" w:cs="Arial"/>
          <w:sz w:val="22"/>
          <w:szCs w:val="22"/>
        </w:rPr>
      </w:pPr>
    </w:p>
    <w:p w14:paraId="4DD265A3"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1B91EDDE" w14:textId="77777777" w:rsidR="00622C2A" w:rsidRPr="00221DF2" w:rsidRDefault="00622C2A" w:rsidP="00622C2A">
      <w:pPr>
        <w:tabs>
          <w:tab w:val="left" w:pos="180"/>
          <w:tab w:val="left" w:pos="360"/>
        </w:tabs>
        <w:rPr>
          <w:rFonts w:ascii="Arial" w:hAnsi="Arial" w:cs="Arial"/>
          <w:sz w:val="22"/>
          <w:szCs w:val="22"/>
        </w:rPr>
      </w:pPr>
    </w:p>
    <w:p w14:paraId="485F1459"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029C64BD" w14:textId="77777777" w:rsidR="00901BDB" w:rsidRDefault="00901BDB">
      <w:pPr>
        <w:autoSpaceDE w:val="0"/>
        <w:autoSpaceDN w:val="0"/>
        <w:adjustRightInd w:val="0"/>
        <w:rPr>
          <w:rFonts w:ascii="Arial" w:hAnsi="Arial"/>
          <w:color w:val="000000"/>
          <w:sz w:val="24"/>
        </w:rPr>
      </w:pPr>
    </w:p>
    <w:p w14:paraId="44D1684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Description</w:t>
      </w:r>
    </w:p>
    <w:p w14:paraId="309B09F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6D96DB1"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1E5204E8" w14:textId="77777777" w:rsidR="001D3C14" w:rsidRPr="00221DF2" w:rsidRDefault="001D3C14" w:rsidP="001D3C14">
      <w:pPr>
        <w:tabs>
          <w:tab w:val="left" w:pos="180"/>
          <w:tab w:val="left" w:pos="360"/>
        </w:tabs>
        <w:rPr>
          <w:rFonts w:ascii="Arial" w:hAnsi="Arial" w:cs="Arial"/>
          <w:sz w:val="22"/>
          <w:szCs w:val="22"/>
        </w:rPr>
      </w:pPr>
    </w:p>
    <w:p w14:paraId="4B92F772" w14:textId="77777777" w:rsidR="001D3C14" w:rsidRPr="00221DF2" w:rsidRDefault="001D3C14" w:rsidP="001D3C14">
      <w:pPr>
        <w:tabs>
          <w:tab w:val="left" w:pos="180"/>
          <w:tab w:val="left" w:pos="360"/>
        </w:tabs>
        <w:rPr>
          <w:rFonts w:ascii="Arial" w:hAnsi="Arial" w:cs="Arial"/>
          <w:color w:val="000000"/>
          <w:sz w:val="22"/>
          <w:szCs w:val="22"/>
        </w:rPr>
      </w:pPr>
      <w:r w:rsidRPr="00221DF2">
        <w:rPr>
          <w:rFonts w:ascii="Arial" w:hAnsi="Arial" w:cs="Arial"/>
          <w:color w:val="000000"/>
          <w:sz w:val="22"/>
          <w:szCs w:val="22"/>
        </w:rPr>
        <w:t>A 4</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602BAEF9" w14:textId="77777777" w:rsidR="001D3C14" w:rsidRPr="00DB44BA" w:rsidRDefault="001D3C14" w:rsidP="001D3C14">
      <w:pPr>
        <w:tabs>
          <w:tab w:val="left" w:pos="180"/>
          <w:tab w:val="left" w:pos="360"/>
        </w:tabs>
        <w:autoSpaceDE w:val="0"/>
        <w:autoSpaceDN w:val="0"/>
        <w:adjustRightInd w:val="0"/>
        <w:rPr>
          <w:rFonts w:ascii="Arial" w:hAnsi="Arial"/>
          <w:color w:val="000000"/>
          <w:sz w:val="22"/>
          <w:szCs w:val="22"/>
        </w:rPr>
      </w:pPr>
    </w:p>
    <w:p w14:paraId="06E46924" w14:textId="77777777" w:rsidR="001D3C14" w:rsidRPr="00DB44BA" w:rsidRDefault="001D3C14" w:rsidP="001D3C14">
      <w:pPr>
        <w:tabs>
          <w:tab w:val="left" w:pos="180"/>
          <w:tab w:val="left" w:pos="360"/>
        </w:tabs>
        <w:rPr>
          <w:rFonts w:ascii="Arial" w:hAnsi="Arial"/>
          <w:color w:val="000000"/>
          <w:sz w:val="22"/>
          <w:szCs w:val="22"/>
        </w:rPr>
      </w:pPr>
      <w:r>
        <w:rPr>
          <w:rFonts w:ascii="Arial" w:hAnsi="Arial"/>
          <w:color w:val="000000"/>
          <w:sz w:val="22"/>
          <w:szCs w:val="22"/>
        </w:rPr>
        <w:t>A 216-</w:t>
      </w:r>
      <w:r w:rsidRPr="00DB44BA">
        <w:rPr>
          <w:rFonts w:ascii="Arial" w:hAnsi="Arial"/>
          <w:color w:val="000000"/>
          <w:sz w:val="22"/>
          <w:szCs w:val="22"/>
        </w:rPr>
        <w:t xml:space="preserve">gallon integral effluent pump-out compartment containing one (1) rectangular manhole, UL approved, complete with </w:t>
      </w:r>
      <w:r>
        <w:rPr>
          <w:rFonts w:ascii="Arial" w:hAnsi="Arial" w:cs="Arial"/>
          <w:color w:val="000000"/>
          <w:sz w:val="22"/>
          <w:szCs w:val="22"/>
          <w:highlight w:val="yellow"/>
        </w:rPr>
        <w:t>____</w:t>
      </w:r>
      <w:r>
        <w:rPr>
          <w:rFonts w:ascii="Arial" w:hAnsi="Arial" w:cs="Arial"/>
          <w:color w:val="000000"/>
          <w:sz w:val="22"/>
          <w:szCs w:val="22"/>
        </w:rPr>
        <w:t>-inch</w:t>
      </w:r>
      <w:r w:rsidRPr="00DB44BA">
        <w:rPr>
          <w:rFonts w:ascii="Arial" w:hAnsi="Arial"/>
          <w:color w:val="000000"/>
          <w:sz w:val="22"/>
          <w:szCs w:val="22"/>
        </w:rPr>
        <w:t xml:space="preserve"> extension, cover, gasket, and bolts.  A heavy-duty bulkhead shall retain effluent for predetermined pump-out intervals.  Bulkhead shall have two (2) </w:t>
      </w:r>
      <w:r>
        <w:rPr>
          <w:rFonts w:ascii="Arial" w:hAnsi="Arial"/>
          <w:color w:val="000000"/>
          <w:sz w:val="22"/>
          <w:szCs w:val="22"/>
        </w:rPr>
        <w:t>4-</w:t>
      </w:r>
      <w:r w:rsidRPr="00DB44BA">
        <w:rPr>
          <w:rFonts w:ascii="Arial" w:hAnsi="Arial"/>
          <w:color w:val="000000"/>
          <w:sz w:val="22"/>
          <w:szCs w:val="22"/>
        </w:rPr>
        <w:t>inch transfer pipes.</w:t>
      </w:r>
    </w:p>
    <w:p w14:paraId="03A2460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36513A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velocity head diffusion baffle at the inlet to:</w:t>
      </w:r>
    </w:p>
    <w:p w14:paraId="57AF750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128C64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reduce horizontal velocity and flow turbulence.</w:t>
      </w:r>
    </w:p>
    <w:p w14:paraId="144BC254"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distribute the flow equally over the separators cross sectional area.</w:t>
      </w:r>
    </w:p>
    <w:p w14:paraId="396AC1E5" w14:textId="77777777" w:rsidR="001D3C14"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 xml:space="preserve">direct the flow in a serpentine path in order to enhance hydraulic characteristics and fully utilize all </w:t>
      </w:r>
    </w:p>
    <w:p w14:paraId="4F9D481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sz w:val="22"/>
          <w:szCs w:val="22"/>
        </w:rPr>
        <w:tab/>
      </w:r>
      <w:r>
        <w:rPr>
          <w:rFonts w:ascii="Arial" w:hAnsi="Arial"/>
          <w:sz w:val="22"/>
          <w:szCs w:val="22"/>
        </w:rPr>
        <w:tab/>
      </w:r>
      <w:r w:rsidRPr="00DB44BA">
        <w:rPr>
          <w:rFonts w:ascii="Arial" w:hAnsi="Arial"/>
          <w:sz w:val="22"/>
          <w:szCs w:val="22"/>
        </w:rPr>
        <w:t>separator volume.</w:t>
      </w:r>
    </w:p>
    <w:p w14:paraId="5FE29C7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completely isolate all inlet turbulence from the separation chamber.</w:t>
      </w:r>
    </w:p>
    <w:p w14:paraId="1399C82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DA0D6E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sediment chamber to disperse flow and collect oily solids and sediments.</w:t>
      </w:r>
    </w:p>
    <w:p w14:paraId="6E6198CF"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31303A2E"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sludge baffle to retain settleable solids and sediment and prevent them from entering the separation chamber.</w:t>
      </w:r>
    </w:p>
    <w:p w14:paraId="2234CFA7"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5F0F0472"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5E2A6DE4" w14:textId="77777777" w:rsidR="001D3C14" w:rsidRPr="00221DF2" w:rsidRDefault="001D3C14" w:rsidP="001D3C14">
      <w:pPr>
        <w:tabs>
          <w:tab w:val="left" w:pos="180"/>
          <w:tab w:val="left" w:pos="360"/>
        </w:tabs>
        <w:rPr>
          <w:rFonts w:ascii="Arial" w:hAnsi="Arial" w:cs="Arial"/>
          <w:sz w:val="22"/>
          <w:szCs w:val="22"/>
        </w:rPr>
      </w:pPr>
    </w:p>
    <w:p w14:paraId="1CC6B3EC"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DF13463"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797370A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5CB5F42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B64B0F8"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70E5FF65"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4283B5B6" w14:textId="77777777" w:rsidR="001D3C14" w:rsidRDefault="001D3C14" w:rsidP="001D3C14">
      <w:pPr>
        <w:tabs>
          <w:tab w:val="left" w:pos="180"/>
          <w:tab w:val="left" w:pos="360"/>
        </w:tabs>
        <w:rPr>
          <w:rFonts w:ascii="Arial" w:hAnsi="Arial" w:cs="Arial"/>
          <w:color w:val="000000"/>
          <w:sz w:val="22"/>
          <w:szCs w:val="22"/>
        </w:rPr>
      </w:pPr>
    </w:p>
    <w:p w14:paraId="51DECFDF"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6BD9862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2FCBF2B" w14:textId="77777777" w:rsidR="001D3C14" w:rsidRPr="00DB44BA" w:rsidRDefault="001D3C14" w:rsidP="001D3C14">
      <w:pPr>
        <w:tabs>
          <w:tab w:val="left" w:pos="180"/>
          <w:tab w:val="left" w:pos="360"/>
        </w:tabs>
        <w:rPr>
          <w:rFonts w:ascii="Arial" w:hAnsi="Arial"/>
          <w:sz w:val="22"/>
          <w:szCs w:val="22"/>
        </w:rPr>
      </w:pPr>
      <w:r w:rsidRPr="00DB44BA">
        <w:rPr>
          <w:rFonts w:ascii="Arial" w:hAnsi="Arial"/>
          <w:sz w:val="22"/>
          <w:szCs w:val="22"/>
        </w:rPr>
        <w:t xml:space="preserve">An internal effluent downcomer at the outlet end of the separator, to allow for discharge from the bottom of the separation chamber only into a </w:t>
      </w:r>
      <w:r>
        <w:rPr>
          <w:rFonts w:ascii="Arial" w:hAnsi="Arial"/>
          <w:sz w:val="22"/>
          <w:szCs w:val="22"/>
        </w:rPr>
        <w:t>216-</w:t>
      </w:r>
      <w:r w:rsidRPr="00DB44BA">
        <w:rPr>
          <w:rFonts w:ascii="Arial" w:hAnsi="Arial"/>
          <w:sz w:val="22"/>
          <w:szCs w:val="22"/>
        </w:rPr>
        <w:t>gallon effluent pump compartment.</w:t>
      </w:r>
    </w:p>
    <w:p w14:paraId="053E9A3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DAF9975" w14:textId="77777777" w:rsidR="001D3C14" w:rsidRPr="00DB44BA" w:rsidRDefault="001D3C14" w:rsidP="001D3C14">
      <w:pPr>
        <w:tabs>
          <w:tab w:val="left" w:pos="180"/>
          <w:tab w:val="left" w:pos="360"/>
        </w:tabs>
        <w:rPr>
          <w:rFonts w:ascii="Arial" w:hAnsi="Arial"/>
          <w:color w:val="000000"/>
          <w:sz w:val="22"/>
          <w:szCs w:val="22"/>
        </w:rPr>
      </w:pPr>
      <w:r w:rsidRPr="00DB44BA">
        <w:rPr>
          <w:rFonts w:ascii="Arial" w:hAnsi="Arial"/>
          <w:color w:val="000000"/>
          <w:sz w:val="22"/>
          <w:szCs w:val="22"/>
        </w:rPr>
        <w:t>A 4” flanged effluent pump connection.</w:t>
      </w:r>
    </w:p>
    <w:p w14:paraId="649EF70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1783D2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Fittings for vent, interface/level sensor, leak detection, waste oil pump-out, sampling, and gauge.</w:t>
      </w:r>
    </w:p>
    <w:p w14:paraId="3CCF116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6EDB8F81" w14:textId="77777777" w:rsidR="001D3C14" w:rsidRDefault="001D3C14" w:rsidP="001D3C14">
      <w:pPr>
        <w:tabs>
          <w:tab w:val="left" w:pos="180"/>
          <w:tab w:val="left" w:pos="360"/>
        </w:tabs>
        <w:rPr>
          <w:rFonts w:ascii="Arial" w:hAnsi="Arial"/>
          <w:sz w:val="22"/>
        </w:rPr>
      </w:pPr>
      <w:r>
        <w:rPr>
          <w:rFonts w:ascii="Arial" w:hAnsi="Arial"/>
          <w:sz w:val="22"/>
        </w:rPr>
        <w:t xml:space="preserve">One (1) 30-inch diameter manway,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Manway shall be positioned to facilitate access into sediment chamber for solids removal and oil removal.</w:t>
      </w:r>
    </w:p>
    <w:p w14:paraId="781D4810"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66285ED"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Lifting lugs at balancing points for handling and installation.</w:t>
      </w:r>
    </w:p>
    <w:p w14:paraId="5CB88F2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2F5935B2"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Identification plates:  Plates to be affixed in prominent location and be durable and legible throughout equipment life.</w:t>
      </w:r>
    </w:p>
    <w:p w14:paraId="0C6DB5A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67DF5050" w14:textId="77777777" w:rsidR="001D3C14" w:rsidRPr="00221DF2" w:rsidRDefault="001D3C14" w:rsidP="001D3C1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7D18FC2E"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28F58DD"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050DC59"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0921EF71" w14:textId="77777777" w:rsidR="001D3C14" w:rsidRPr="00221DF2" w:rsidRDefault="001D3C14" w:rsidP="001D3C14">
      <w:pPr>
        <w:tabs>
          <w:tab w:val="left" w:pos="180"/>
          <w:tab w:val="left" w:pos="360"/>
        </w:tabs>
        <w:rPr>
          <w:rFonts w:ascii="Arial" w:hAnsi="Arial" w:cs="Arial"/>
          <w:sz w:val="22"/>
          <w:szCs w:val="22"/>
        </w:rPr>
      </w:pPr>
    </w:p>
    <w:p w14:paraId="75EB82DC"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70836B1" w14:textId="77777777" w:rsidR="001D3C14" w:rsidRDefault="001D3C14" w:rsidP="001D3C14">
      <w:pPr>
        <w:tabs>
          <w:tab w:val="left" w:pos="180"/>
          <w:tab w:val="left" w:pos="360"/>
        </w:tabs>
        <w:rPr>
          <w:rFonts w:ascii="Arial" w:hAnsi="Arial" w:cs="Arial"/>
          <w:sz w:val="22"/>
          <w:szCs w:val="22"/>
        </w:rPr>
      </w:pPr>
    </w:p>
    <w:p w14:paraId="41271F69"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4ECC355" w14:textId="77777777" w:rsidR="001D3C14" w:rsidRPr="00221DF2" w:rsidRDefault="001D3C14" w:rsidP="001D3C14">
      <w:pPr>
        <w:tabs>
          <w:tab w:val="left" w:pos="180"/>
          <w:tab w:val="left" w:pos="360"/>
        </w:tabs>
        <w:rPr>
          <w:rFonts w:ascii="Arial" w:hAnsi="Arial" w:cs="Arial"/>
          <w:sz w:val="22"/>
          <w:szCs w:val="22"/>
        </w:rPr>
      </w:pPr>
    </w:p>
    <w:p w14:paraId="23472577" w14:textId="77777777" w:rsidR="002E78B1" w:rsidRDefault="001D3C14" w:rsidP="002E78B1">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Arial" w:hAnsi="Arial" w:cs="Arial"/>
          <w:sz w:val="22"/>
          <w:szCs w:val="22"/>
        </w:rPr>
        <w:tab/>
      </w:r>
      <w:r w:rsidR="002E78B1">
        <w:rPr>
          <w:rFonts w:ascii="Courier New" w:hAnsi="Courier New" w:cs="Courier New"/>
          <w:color w:val="201F1E"/>
          <w:sz w:val="22"/>
          <w:szCs w:val="22"/>
          <w:bdr w:val="none" w:sz="0" w:space="0" w:color="auto" w:frame="1"/>
        </w:rPr>
        <w:t>o</w:t>
      </w:r>
      <w:r w:rsidR="002E78B1">
        <w:rPr>
          <w:color w:val="201F1E"/>
          <w:sz w:val="14"/>
          <w:szCs w:val="14"/>
          <w:bdr w:val="none" w:sz="0" w:space="0" w:color="auto" w:frame="1"/>
        </w:rPr>
        <w:t>    </w:t>
      </w:r>
      <w:r w:rsidR="002E78B1">
        <w:rPr>
          <w:rFonts w:ascii="Arial" w:hAnsi="Arial" w:cs="Arial"/>
          <w:b/>
          <w:bCs/>
          <w:color w:val="201F1E"/>
          <w:sz w:val="22"/>
          <w:szCs w:val="22"/>
          <w:bdr w:val="none" w:sz="0" w:space="0" w:color="auto" w:frame="1"/>
        </w:rPr>
        <w:t xml:space="preserve">High-LINK® </w:t>
      </w:r>
      <w:proofErr w:type="spellStart"/>
      <w:r w:rsidR="002E78B1">
        <w:rPr>
          <w:rFonts w:ascii="Arial" w:hAnsi="Arial" w:cs="Arial"/>
          <w:b/>
          <w:bCs/>
          <w:color w:val="201F1E"/>
          <w:sz w:val="22"/>
          <w:szCs w:val="22"/>
          <w:bdr w:val="none" w:sz="0" w:space="0" w:color="auto" w:frame="1"/>
        </w:rPr>
        <w:t>LevelShield</w:t>
      </w:r>
      <w:proofErr w:type="spellEnd"/>
      <w:r w:rsidR="002E78B1">
        <w:rPr>
          <w:rFonts w:ascii="Arial" w:hAnsi="Arial" w:cs="Arial"/>
          <w:b/>
          <w:bCs/>
          <w:color w:val="201F1E"/>
          <w:sz w:val="22"/>
          <w:szCs w:val="22"/>
          <w:bdr w:val="none" w:sz="0" w:space="0" w:color="auto" w:frame="1"/>
        </w:rPr>
        <w:t xml:space="preserve"> Series W</w:t>
      </w:r>
      <w:r w:rsidR="002E78B1">
        <w:rPr>
          <w:rFonts w:ascii="Arial" w:hAnsi="Arial" w:cs="Arial"/>
          <w:color w:val="201F1E"/>
          <w:sz w:val="22"/>
          <w:szCs w:val="22"/>
          <w:bdr w:val="none" w:sz="0" w:space="0" w:color="auto" w:frame="1"/>
        </w:rPr>
        <w:t xml:space="preserve">- Separator shall be supplied with a High-LINK® cloud based </w:t>
      </w:r>
      <w:r w:rsidR="002E78B1">
        <w:rPr>
          <w:rFonts w:ascii="Arial" w:hAnsi="Arial" w:cs="Arial"/>
          <w:color w:val="201F1E"/>
          <w:sz w:val="22"/>
          <w:szCs w:val="22"/>
          <w:bdr w:val="none" w:sz="0" w:space="0" w:color="auto" w:frame="1"/>
        </w:rPr>
        <w:br/>
        <w:t xml:space="preserve">           remote monitoring system in either of the below formats, dependent on oil/water separator design. </w:t>
      </w:r>
      <w:r w:rsidR="002E78B1">
        <w:rPr>
          <w:rFonts w:ascii="Arial" w:hAnsi="Arial" w:cs="Arial"/>
          <w:color w:val="201F1E"/>
          <w:sz w:val="22"/>
          <w:szCs w:val="22"/>
          <w:bdr w:val="none" w:sz="0" w:space="0" w:color="auto" w:frame="1"/>
        </w:rPr>
        <w:br/>
        <w:t xml:space="preserve">           Please </w:t>
      </w:r>
      <w:hyperlink r:id="rId8" w:tgtFrame="_blank" w:history="1">
        <w:r w:rsidR="002E78B1">
          <w:rPr>
            <w:rStyle w:val="Hyperlink"/>
            <w:rFonts w:ascii="Arial" w:hAnsi="Arial" w:cs="Arial"/>
            <w:szCs w:val="22"/>
            <w:bdr w:val="none" w:sz="0" w:space="0" w:color="auto" w:frame="1"/>
          </w:rPr>
          <w:t>visit this link</w:t>
        </w:r>
      </w:hyperlink>
      <w:r w:rsidR="002E78B1">
        <w:rPr>
          <w:rFonts w:ascii="Arial" w:hAnsi="Arial" w:cs="Arial"/>
          <w:color w:val="201F1E"/>
          <w:sz w:val="22"/>
          <w:szCs w:val="22"/>
          <w:bdr w:val="none" w:sz="0" w:space="0" w:color="auto" w:frame="1"/>
        </w:rPr>
        <w:t> for product literature and description on the High-LINK</w:t>
      </w:r>
      <w:r w:rsidR="002E78B1">
        <w:rPr>
          <w:rFonts w:ascii="Arial" w:hAnsi="Arial" w:cs="Arial"/>
          <w:color w:val="000000"/>
          <w:sz w:val="22"/>
          <w:szCs w:val="22"/>
          <w:bdr w:val="none" w:sz="0" w:space="0" w:color="auto" w:frame="1"/>
        </w:rPr>
        <w:t>®</w:t>
      </w:r>
      <w:r w:rsidR="002E78B1">
        <w:rPr>
          <w:rFonts w:ascii="Arial" w:hAnsi="Arial" w:cs="Arial"/>
          <w:color w:val="201F1E"/>
          <w:sz w:val="22"/>
          <w:szCs w:val="22"/>
          <w:bdr w:val="none" w:sz="0" w:space="0" w:color="auto" w:frame="1"/>
        </w:rPr>
        <w:t> </w:t>
      </w:r>
      <w:proofErr w:type="spellStart"/>
      <w:r w:rsidR="002E78B1">
        <w:rPr>
          <w:rFonts w:ascii="Arial" w:hAnsi="Arial" w:cs="Arial"/>
          <w:color w:val="201F1E"/>
          <w:sz w:val="22"/>
          <w:szCs w:val="22"/>
          <w:bdr w:val="none" w:sz="0" w:space="0" w:color="auto" w:frame="1"/>
        </w:rPr>
        <w:t>LevelShield</w:t>
      </w:r>
      <w:proofErr w:type="spellEnd"/>
      <w:r w:rsidR="002E78B1">
        <w:rPr>
          <w:rFonts w:ascii="Arial" w:hAnsi="Arial" w:cs="Arial"/>
          <w:color w:val="201F1E"/>
          <w:sz w:val="22"/>
          <w:szCs w:val="22"/>
          <w:bdr w:val="none" w:sz="0" w:space="0" w:color="auto" w:frame="1"/>
        </w:rPr>
        <w:t xml:space="preserve"> Series W.</w:t>
      </w:r>
    </w:p>
    <w:p w14:paraId="7B7501F2" w14:textId="77777777" w:rsidR="002E78B1" w:rsidRDefault="002E78B1" w:rsidP="002E78B1">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52D89833" w14:textId="77777777" w:rsidR="002E78B1" w:rsidRDefault="002E78B1" w:rsidP="002E78B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5A53BCF5" w14:textId="77777777" w:rsidR="002E78B1" w:rsidRDefault="002E78B1" w:rsidP="002E78B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5984FA70" w14:textId="77777777" w:rsidR="002E78B1" w:rsidRDefault="002E78B1" w:rsidP="002E78B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5D88890E" w14:textId="77777777" w:rsidR="002E78B1" w:rsidRDefault="002E78B1" w:rsidP="002E78B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59FECD47" w14:textId="77777777" w:rsidR="002E78B1" w:rsidRDefault="002E78B1" w:rsidP="002E78B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1F160BEA" w14:textId="77777777" w:rsidR="002E78B1" w:rsidRDefault="002E78B1" w:rsidP="002E78B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2BD3D1CC" w14:textId="77777777" w:rsidR="002E78B1" w:rsidRDefault="002E78B1" w:rsidP="002E78B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78244504" w14:textId="77777777" w:rsidR="002E78B1" w:rsidRDefault="002E78B1" w:rsidP="002E78B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2278965A" w14:textId="77777777" w:rsidR="002E78B1" w:rsidRDefault="002E78B1" w:rsidP="002E78B1">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72CC3C1" w14:textId="77777777" w:rsidR="002E78B1" w:rsidRDefault="002E78B1" w:rsidP="002E78B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5B5E7A69" w14:textId="77777777" w:rsidR="002E78B1" w:rsidRDefault="002E78B1" w:rsidP="002E78B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528AE9EE" w14:textId="77777777" w:rsidR="002E78B1" w:rsidRDefault="002E78B1" w:rsidP="002E78B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63D3CDB" w14:textId="77777777" w:rsidR="002E78B1" w:rsidRDefault="002E78B1" w:rsidP="002E78B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66547EE3" w14:textId="77777777" w:rsidR="002E78B1" w:rsidRDefault="002E78B1" w:rsidP="002E78B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5294C8CB" w14:textId="77777777" w:rsidR="002E78B1" w:rsidRDefault="002E78B1" w:rsidP="002E78B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30E7F707" w14:textId="77777777" w:rsidR="002E78B1" w:rsidRDefault="002E78B1" w:rsidP="002E78B1">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4DFC94DE" w14:textId="77777777" w:rsidR="002E78B1" w:rsidRDefault="002E78B1" w:rsidP="002E78B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6DE7F3DE" w14:textId="77777777" w:rsidR="002E78B1" w:rsidRDefault="002E78B1" w:rsidP="002E78B1">
      <w:pPr>
        <w:numPr>
          <w:ilvl w:val="2"/>
          <w:numId w:val="10"/>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76838913" w14:textId="77777777" w:rsidR="002E78B1" w:rsidRDefault="002E78B1" w:rsidP="002E78B1">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2F2EA0CE" w14:textId="77777777" w:rsidR="002E78B1" w:rsidRDefault="002E78B1" w:rsidP="002E78B1">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2ADBBEE7" w14:textId="77777777" w:rsidR="002E78B1" w:rsidRDefault="002E78B1" w:rsidP="002E78B1">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4B376302" w14:textId="77777777" w:rsidR="002E78B1" w:rsidRDefault="002E78B1" w:rsidP="002E78B1">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677146B4" w14:textId="26DE1B52" w:rsidR="001D3C14" w:rsidRDefault="001D3C14" w:rsidP="002E78B1">
      <w:pPr>
        <w:tabs>
          <w:tab w:val="left" w:pos="180"/>
          <w:tab w:val="left" w:pos="360"/>
        </w:tabs>
        <w:rPr>
          <w:rFonts w:ascii="Arial" w:hAnsi="Arial" w:cs="Arial"/>
          <w:sz w:val="22"/>
          <w:szCs w:val="22"/>
        </w:rPr>
      </w:pPr>
    </w:p>
    <w:p w14:paraId="7FB2553B" w14:textId="77777777" w:rsidR="001D3C14" w:rsidRDefault="001D3C14" w:rsidP="001D3C1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77CC393" w14:textId="77777777" w:rsidR="001D3C14" w:rsidRDefault="001D3C14" w:rsidP="001D3C1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0867C415" w14:textId="77777777" w:rsidR="001D3C14" w:rsidRPr="0093248D" w:rsidRDefault="001D3C14" w:rsidP="001D3C14">
      <w:pPr>
        <w:tabs>
          <w:tab w:val="left" w:pos="180"/>
          <w:tab w:val="left" w:pos="360"/>
        </w:tabs>
        <w:rPr>
          <w:rFonts w:ascii="Arial" w:hAnsi="Arial" w:cs="Arial"/>
          <w:sz w:val="22"/>
          <w:szCs w:val="22"/>
        </w:rPr>
      </w:pPr>
    </w:p>
    <w:p w14:paraId="0FDA1FD7"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3E043626" w14:textId="77777777" w:rsidR="001D3C14" w:rsidRDefault="001D3C14" w:rsidP="001D3C14">
      <w:pPr>
        <w:tabs>
          <w:tab w:val="left" w:pos="180"/>
          <w:tab w:val="left" w:pos="360"/>
        </w:tabs>
        <w:rPr>
          <w:rFonts w:ascii="Arial" w:hAnsi="Arial" w:cs="Arial"/>
          <w:sz w:val="22"/>
          <w:szCs w:val="22"/>
        </w:rPr>
      </w:pPr>
    </w:p>
    <w:p w14:paraId="429E2EBD"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4973E7D2" w14:textId="77777777" w:rsidR="001D3C14" w:rsidRDefault="001D3C14" w:rsidP="001D3C14">
      <w:pPr>
        <w:tabs>
          <w:tab w:val="left" w:pos="180"/>
          <w:tab w:val="left" w:pos="360"/>
        </w:tabs>
        <w:rPr>
          <w:rFonts w:ascii="Arial" w:hAnsi="Arial" w:cs="Arial"/>
          <w:sz w:val="22"/>
          <w:szCs w:val="22"/>
        </w:rPr>
      </w:pPr>
    </w:p>
    <w:p w14:paraId="7E9130FC"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lastRenderedPageBreak/>
        <w:t>Electronically actuated valves</w:t>
      </w:r>
    </w:p>
    <w:p w14:paraId="2311419D" w14:textId="77777777" w:rsidR="001D3C14" w:rsidRDefault="001D3C14" w:rsidP="001D3C14">
      <w:pPr>
        <w:tabs>
          <w:tab w:val="left" w:pos="180"/>
          <w:tab w:val="left" w:pos="360"/>
        </w:tabs>
        <w:rPr>
          <w:rFonts w:ascii="Arial" w:hAnsi="Arial" w:cs="Arial"/>
          <w:sz w:val="22"/>
          <w:szCs w:val="22"/>
        </w:rPr>
      </w:pPr>
    </w:p>
    <w:p w14:paraId="680EE67F"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1EAD7466" w14:textId="77777777" w:rsidR="001D3C14" w:rsidRDefault="001D3C14" w:rsidP="001D3C14">
      <w:pPr>
        <w:tabs>
          <w:tab w:val="left" w:pos="180"/>
          <w:tab w:val="left" w:pos="360"/>
        </w:tabs>
        <w:rPr>
          <w:rFonts w:ascii="Arial" w:hAnsi="Arial" w:cs="Arial"/>
          <w:sz w:val="22"/>
          <w:szCs w:val="22"/>
        </w:rPr>
      </w:pPr>
    </w:p>
    <w:p w14:paraId="7F5733DC" w14:textId="77777777" w:rsidR="001D3C14" w:rsidRPr="00221DF2"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4F6D71B6" w14:textId="77777777" w:rsidR="001D3C14" w:rsidRPr="00221DF2" w:rsidRDefault="001D3C14" w:rsidP="001D3C14">
      <w:pPr>
        <w:tabs>
          <w:tab w:val="left" w:pos="180"/>
          <w:tab w:val="left" w:pos="360"/>
        </w:tabs>
        <w:rPr>
          <w:rFonts w:ascii="Arial" w:hAnsi="Arial" w:cs="Arial"/>
          <w:sz w:val="22"/>
          <w:szCs w:val="22"/>
        </w:rPr>
      </w:pPr>
    </w:p>
    <w:p w14:paraId="34B0377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674BF291" w14:textId="77777777" w:rsidR="001D3C14" w:rsidRPr="00221DF2" w:rsidRDefault="001D3C14" w:rsidP="001D3C14">
      <w:pPr>
        <w:tabs>
          <w:tab w:val="left" w:pos="180"/>
          <w:tab w:val="left" w:pos="360"/>
        </w:tabs>
        <w:rPr>
          <w:rFonts w:ascii="Arial" w:eastAsia="MS Mincho" w:hAnsi="Arial" w:cs="Arial"/>
          <w:sz w:val="22"/>
          <w:szCs w:val="22"/>
        </w:rPr>
      </w:pPr>
    </w:p>
    <w:p w14:paraId="67A5A2EE"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586860C5" w14:textId="77777777" w:rsidR="001D3C14" w:rsidRPr="00221DF2" w:rsidRDefault="001D3C14" w:rsidP="001D3C14">
      <w:pPr>
        <w:tabs>
          <w:tab w:val="left" w:pos="180"/>
          <w:tab w:val="left" w:pos="360"/>
        </w:tabs>
        <w:rPr>
          <w:rFonts w:ascii="Arial" w:eastAsia="MS Mincho" w:hAnsi="Arial" w:cs="Arial"/>
          <w:sz w:val="22"/>
          <w:szCs w:val="22"/>
        </w:rPr>
      </w:pPr>
    </w:p>
    <w:p w14:paraId="37555D61"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60EC16B9" w14:textId="77777777" w:rsidR="001D3C14" w:rsidRPr="00221DF2" w:rsidRDefault="001D3C14" w:rsidP="001D3C14">
      <w:pPr>
        <w:tabs>
          <w:tab w:val="left" w:pos="180"/>
          <w:tab w:val="left" w:pos="360"/>
        </w:tabs>
        <w:rPr>
          <w:rFonts w:ascii="Arial" w:eastAsia="MS Mincho" w:hAnsi="Arial" w:cs="Arial"/>
          <w:sz w:val="22"/>
          <w:szCs w:val="22"/>
        </w:rPr>
      </w:pPr>
    </w:p>
    <w:p w14:paraId="5C3091CB"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4E5609BD" w14:textId="77777777" w:rsidR="001D3C14" w:rsidRDefault="002E78B1" w:rsidP="001D3C14">
      <w:pPr>
        <w:tabs>
          <w:tab w:val="left" w:pos="180"/>
          <w:tab w:val="left" w:pos="360"/>
        </w:tabs>
        <w:rPr>
          <w:rFonts w:ascii="Arial" w:eastAsia="MS Mincho" w:hAnsi="Arial" w:cs="Arial"/>
          <w:sz w:val="22"/>
          <w:szCs w:val="22"/>
        </w:rPr>
      </w:pPr>
      <w:hyperlink r:id="rId9" w:history="1">
        <w:r w:rsidR="001D3C14" w:rsidRPr="00710175">
          <w:rPr>
            <w:rStyle w:val="Hyperlink"/>
            <w:rFonts w:ascii="Arial" w:eastAsia="MS Mincho" w:hAnsi="Arial" w:cs="Arial"/>
            <w:sz w:val="22"/>
            <w:szCs w:val="22"/>
          </w:rPr>
          <w:t>www.highlandtank.com</w:t>
        </w:r>
      </w:hyperlink>
    </w:p>
    <w:p w14:paraId="55C06E34" w14:textId="77777777" w:rsidR="001D3C14" w:rsidRPr="00221DF2" w:rsidRDefault="001D3C14" w:rsidP="001D3C14">
      <w:pPr>
        <w:tabs>
          <w:tab w:val="left" w:pos="180"/>
          <w:tab w:val="left" w:pos="360"/>
        </w:tabs>
        <w:rPr>
          <w:rFonts w:ascii="Arial" w:eastAsia="MS Mincho" w:hAnsi="Arial" w:cs="Arial"/>
          <w:sz w:val="22"/>
          <w:szCs w:val="22"/>
        </w:rPr>
      </w:pPr>
    </w:p>
    <w:p w14:paraId="525092DD"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781EF72E" w14:textId="77777777" w:rsidR="001D3C14" w:rsidRPr="00221DF2" w:rsidRDefault="001D3C14" w:rsidP="001D3C14">
      <w:pPr>
        <w:tabs>
          <w:tab w:val="left" w:pos="180"/>
          <w:tab w:val="left" w:pos="360"/>
        </w:tabs>
        <w:rPr>
          <w:rFonts w:ascii="Arial" w:eastAsia="MS Mincho" w:hAnsi="Arial" w:cs="Arial"/>
          <w:sz w:val="22"/>
          <w:szCs w:val="22"/>
        </w:rPr>
      </w:pPr>
    </w:p>
    <w:p w14:paraId="56FDAA2D"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C7673F6" w14:textId="77777777" w:rsidR="001D3C14" w:rsidRPr="00221DF2" w:rsidRDefault="001D3C14" w:rsidP="001D3C14">
      <w:pPr>
        <w:tabs>
          <w:tab w:val="left" w:pos="180"/>
          <w:tab w:val="left" w:pos="360"/>
        </w:tabs>
        <w:rPr>
          <w:rFonts w:ascii="Arial" w:eastAsia="MS Mincho" w:hAnsi="Arial" w:cs="Arial"/>
          <w:sz w:val="22"/>
          <w:szCs w:val="22"/>
        </w:rPr>
      </w:pPr>
    </w:p>
    <w:p w14:paraId="474B889F"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37C516F3" w14:textId="77777777" w:rsidR="001D3C14" w:rsidRPr="00221DF2" w:rsidRDefault="001D3C14" w:rsidP="001D3C14">
      <w:pPr>
        <w:tabs>
          <w:tab w:val="left" w:pos="180"/>
          <w:tab w:val="left" w:pos="360"/>
        </w:tabs>
        <w:rPr>
          <w:rFonts w:ascii="Arial" w:eastAsia="MS Mincho" w:hAnsi="Arial" w:cs="Arial"/>
          <w:sz w:val="22"/>
          <w:szCs w:val="22"/>
        </w:rPr>
      </w:pPr>
    </w:p>
    <w:p w14:paraId="1F0E444B"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015EA6D3" w14:textId="77777777" w:rsidR="001D3C14" w:rsidRPr="00221DF2" w:rsidRDefault="001D3C14" w:rsidP="001D3C14">
      <w:pPr>
        <w:tabs>
          <w:tab w:val="left" w:pos="180"/>
          <w:tab w:val="left" w:pos="360"/>
        </w:tabs>
        <w:rPr>
          <w:rFonts w:ascii="Arial" w:eastAsia="MS Mincho" w:hAnsi="Arial" w:cs="Arial"/>
          <w:sz w:val="22"/>
          <w:szCs w:val="22"/>
        </w:rPr>
      </w:pPr>
    </w:p>
    <w:p w14:paraId="27329B4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5B7B0C11" w14:textId="77777777" w:rsidR="001D3C14" w:rsidRPr="00221DF2" w:rsidRDefault="001D3C14" w:rsidP="001D3C14">
      <w:pPr>
        <w:tabs>
          <w:tab w:val="left" w:pos="180"/>
          <w:tab w:val="left" w:pos="360"/>
        </w:tabs>
        <w:rPr>
          <w:rFonts w:ascii="Arial" w:eastAsia="MS Mincho" w:hAnsi="Arial" w:cs="Arial"/>
          <w:sz w:val="22"/>
          <w:szCs w:val="22"/>
        </w:rPr>
      </w:pPr>
    </w:p>
    <w:p w14:paraId="1A8ACC65"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59D0032D" w14:textId="77777777" w:rsidR="001D3C14" w:rsidRPr="00221DF2" w:rsidRDefault="001D3C14" w:rsidP="001D3C1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1C16AFF0" w14:textId="77777777" w:rsidR="001D3C14" w:rsidRPr="00221DF2" w:rsidRDefault="001D3C14" w:rsidP="001D3C1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2D6854D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68AAC79" w14:textId="77777777" w:rsidR="00661FD2" w:rsidRDefault="00661FD2" w:rsidP="001D3C14">
      <w:pPr>
        <w:autoSpaceDE w:val="0"/>
        <w:autoSpaceDN w:val="0"/>
        <w:adjustRightInd w:val="0"/>
        <w:rPr>
          <w:rFonts w:ascii="Arial" w:hAnsi="Arial"/>
          <w:color w:val="000000"/>
          <w:sz w:val="24"/>
        </w:rPr>
      </w:pPr>
    </w:p>
    <w:sectPr w:rsidR="00661FD2" w:rsidSect="00373E28">
      <w:footerReference w:type="even" r:id="rId11"/>
      <w:footerReference w:type="first" r:id="rId12"/>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8435C" w14:textId="77777777" w:rsidR="00661FD2" w:rsidRDefault="00661FD2">
      <w:r>
        <w:separator/>
      </w:r>
    </w:p>
  </w:endnote>
  <w:endnote w:type="continuationSeparator" w:id="0">
    <w:p w14:paraId="73E51289" w14:textId="77777777" w:rsidR="00661FD2" w:rsidRDefault="00661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E0DB" w14:textId="77777777" w:rsidR="00901BDB" w:rsidRDefault="00661F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72973F9F" w14:textId="77777777" w:rsidR="00901BDB" w:rsidRDefault="00901B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1BD5" w14:textId="77777777" w:rsidR="00901BDB" w:rsidRDefault="00901BDB">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E6444" w14:textId="77777777" w:rsidR="00661FD2" w:rsidRDefault="00661FD2">
      <w:r>
        <w:separator/>
      </w:r>
    </w:p>
  </w:footnote>
  <w:footnote w:type="continuationSeparator" w:id="0">
    <w:p w14:paraId="2B4DE009" w14:textId="77777777" w:rsidR="00661FD2" w:rsidRDefault="00661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B554746"/>
    <w:multiLevelType w:val="hybridMultilevel"/>
    <w:tmpl w:val="F7FE62B2"/>
    <w:lvl w:ilvl="0" w:tplc="91887798">
      <w:start w:val="1"/>
      <w:numFmt w:val="bullet"/>
      <w:lvlText w:val=""/>
      <w:lvlJc w:val="left"/>
      <w:pPr>
        <w:tabs>
          <w:tab w:val="num" w:pos="720"/>
        </w:tabs>
        <w:ind w:left="720" w:hanging="360"/>
      </w:pPr>
      <w:rPr>
        <w:rFonts w:ascii="Symbol" w:hAnsi="Symbol" w:hint="default"/>
      </w:rPr>
    </w:lvl>
    <w:lvl w:ilvl="1" w:tplc="9FB44916" w:tentative="1">
      <w:start w:val="1"/>
      <w:numFmt w:val="bullet"/>
      <w:lvlText w:val="o"/>
      <w:lvlJc w:val="left"/>
      <w:pPr>
        <w:tabs>
          <w:tab w:val="num" w:pos="1440"/>
        </w:tabs>
        <w:ind w:left="1440" w:hanging="360"/>
      </w:pPr>
      <w:rPr>
        <w:rFonts w:ascii="Courier New" w:hAnsi="Courier New" w:hint="default"/>
      </w:rPr>
    </w:lvl>
    <w:lvl w:ilvl="2" w:tplc="45E8630C" w:tentative="1">
      <w:start w:val="1"/>
      <w:numFmt w:val="bullet"/>
      <w:lvlText w:val=""/>
      <w:lvlJc w:val="left"/>
      <w:pPr>
        <w:tabs>
          <w:tab w:val="num" w:pos="2160"/>
        </w:tabs>
        <w:ind w:left="2160" w:hanging="360"/>
      </w:pPr>
      <w:rPr>
        <w:rFonts w:ascii="Wingdings" w:hAnsi="Wingdings" w:hint="default"/>
      </w:rPr>
    </w:lvl>
    <w:lvl w:ilvl="3" w:tplc="2A7079C2" w:tentative="1">
      <w:start w:val="1"/>
      <w:numFmt w:val="bullet"/>
      <w:lvlText w:val=""/>
      <w:lvlJc w:val="left"/>
      <w:pPr>
        <w:tabs>
          <w:tab w:val="num" w:pos="2880"/>
        </w:tabs>
        <w:ind w:left="2880" w:hanging="360"/>
      </w:pPr>
      <w:rPr>
        <w:rFonts w:ascii="Symbol" w:hAnsi="Symbol" w:hint="default"/>
      </w:rPr>
    </w:lvl>
    <w:lvl w:ilvl="4" w:tplc="7C3A22CA" w:tentative="1">
      <w:start w:val="1"/>
      <w:numFmt w:val="bullet"/>
      <w:lvlText w:val="o"/>
      <w:lvlJc w:val="left"/>
      <w:pPr>
        <w:tabs>
          <w:tab w:val="num" w:pos="3600"/>
        </w:tabs>
        <w:ind w:left="3600" w:hanging="360"/>
      </w:pPr>
      <w:rPr>
        <w:rFonts w:ascii="Courier New" w:hAnsi="Courier New" w:hint="default"/>
      </w:rPr>
    </w:lvl>
    <w:lvl w:ilvl="5" w:tplc="EB5CC294" w:tentative="1">
      <w:start w:val="1"/>
      <w:numFmt w:val="bullet"/>
      <w:lvlText w:val=""/>
      <w:lvlJc w:val="left"/>
      <w:pPr>
        <w:tabs>
          <w:tab w:val="num" w:pos="4320"/>
        </w:tabs>
        <w:ind w:left="4320" w:hanging="360"/>
      </w:pPr>
      <w:rPr>
        <w:rFonts w:ascii="Wingdings" w:hAnsi="Wingdings" w:hint="default"/>
      </w:rPr>
    </w:lvl>
    <w:lvl w:ilvl="6" w:tplc="1D2C69A2" w:tentative="1">
      <w:start w:val="1"/>
      <w:numFmt w:val="bullet"/>
      <w:lvlText w:val=""/>
      <w:lvlJc w:val="left"/>
      <w:pPr>
        <w:tabs>
          <w:tab w:val="num" w:pos="5040"/>
        </w:tabs>
        <w:ind w:left="5040" w:hanging="360"/>
      </w:pPr>
      <w:rPr>
        <w:rFonts w:ascii="Symbol" w:hAnsi="Symbol" w:hint="default"/>
      </w:rPr>
    </w:lvl>
    <w:lvl w:ilvl="7" w:tplc="C4E629AE" w:tentative="1">
      <w:start w:val="1"/>
      <w:numFmt w:val="bullet"/>
      <w:lvlText w:val="o"/>
      <w:lvlJc w:val="left"/>
      <w:pPr>
        <w:tabs>
          <w:tab w:val="num" w:pos="5760"/>
        </w:tabs>
        <w:ind w:left="5760" w:hanging="360"/>
      </w:pPr>
      <w:rPr>
        <w:rFonts w:ascii="Courier New" w:hAnsi="Courier New" w:hint="default"/>
      </w:rPr>
    </w:lvl>
    <w:lvl w:ilvl="8" w:tplc="4A5C00A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A3EFD"/>
    <w:multiLevelType w:val="hybridMultilevel"/>
    <w:tmpl w:val="7A58E0A8"/>
    <w:lvl w:ilvl="0" w:tplc="3F5AB6C2">
      <w:start w:val="1"/>
      <w:numFmt w:val="bullet"/>
      <w:lvlText w:val=""/>
      <w:lvlJc w:val="left"/>
      <w:pPr>
        <w:tabs>
          <w:tab w:val="num" w:pos="720"/>
        </w:tabs>
        <w:ind w:left="720" w:hanging="360"/>
      </w:pPr>
      <w:rPr>
        <w:rFonts w:ascii="Symbol" w:hAnsi="Symbol" w:hint="default"/>
      </w:rPr>
    </w:lvl>
    <w:lvl w:ilvl="1" w:tplc="9FB8D6FA" w:tentative="1">
      <w:start w:val="1"/>
      <w:numFmt w:val="bullet"/>
      <w:lvlText w:val="o"/>
      <w:lvlJc w:val="left"/>
      <w:pPr>
        <w:tabs>
          <w:tab w:val="num" w:pos="1440"/>
        </w:tabs>
        <w:ind w:left="1440" w:hanging="360"/>
      </w:pPr>
      <w:rPr>
        <w:rFonts w:ascii="Courier New" w:hAnsi="Courier New" w:hint="default"/>
      </w:rPr>
    </w:lvl>
    <w:lvl w:ilvl="2" w:tplc="F0CC6C9A" w:tentative="1">
      <w:start w:val="1"/>
      <w:numFmt w:val="bullet"/>
      <w:lvlText w:val=""/>
      <w:lvlJc w:val="left"/>
      <w:pPr>
        <w:tabs>
          <w:tab w:val="num" w:pos="2160"/>
        </w:tabs>
        <w:ind w:left="2160" w:hanging="360"/>
      </w:pPr>
      <w:rPr>
        <w:rFonts w:ascii="Wingdings" w:hAnsi="Wingdings" w:hint="default"/>
      </w:rPr>
    </w:lvl>
    <w:lvl w:ilvl="3" w:tplc="C66A6956" w:tentative="1">
      <w:start w:val="1"/>
      <w:numFmt w:val="bullet"/>
      <w:lvlText w:val=""/>
      <w:lvlJc w:val="left"/>
      <w:pPr>
        <w:tabs>
          <w:tab w:val="num" w:pos="2880"/>
        </w:tabs>
        <w:ind w:left="2880" w:hanging="360"/>
      </w:pPr>
      <w:rPr>
        <w:rFonts w:ascii="Symbol" w:hAnsi="Symbol" w:hint="default"/>
      </w:rPr>
    </w:lvl>
    <w:lvl w:ilvl="4" w:tplc="5E4CEEFA" w:tentative="1">
      <w:start w:val="1"/>
      <w:numFmt w:val="bullet"/>
      <w:lvlText w:val="o"/>
      <w:lvlJc w:val="left"/>
      <w:pPr>
        <w:tabs>
          <w:tab w:val="num" w:pos="3600"/>
        </w:tabs>
        <w:ind w:left="3600" w:hanging="360"/>
      </w:pPr>
      <w:rPr>
        <w:rFonts w:ascii="Courier New" w:hAnsi="Courier New" w:hint="default"/>
      </w:rPr>
    </w:lvl>
    <w:lvl w:ilvl="5" w:tplc="945CF67C" w:tentative="1">
      <w:start w:val="1"/>
      <w:numFmt w:val="bullet"/>
      <w:lvlText w:val=""/>
      <w:lvlJc w:val="left"/>
      <w:pPr>
        <w:tabs>
          <w:tab w:val="num" w:pos="4320"/>
        </w:tabs>
        <w:ind w:left="4320" w:hanging="360"/>
      </w:pPr>
      <w:rPr>
        <w:rFonts w:ascii="Wingdings" w:hAnsi="Wingdings" w:hint="default"/>
      </w:rPr>
    </w:lvl>
    <w:lvl w:ilvl="6" w:tplc="76FE59A2" w:tentative="1">
      <w:start w:val="1"/>
      <w:numFmt w:val="bullet"/>
      <w:lvlText w:val=""/>
      <w:lvlJc w:val="left"/>
      <w:pPr>
        <w:tabs>
          <w:tab w:val="num" w:pos="5040"/>
        </w:tabs>
        <w:ind w:left="5040" w:hanging="360"/>
      </w:pPr>
      <w:rPr>
        <w:rFonts w:ascii="Symbol" w:hAnsi="Symbol" w:hint="default"/>
      </w:rPr>
    </w:lvl>
    <w:lvl w:ilvl="7" w:tplc="096CBDE4" w:tentative="1">
      <w:start w:val="1"/>
      <w:numFmt w:val="bullet"/>
      <w:lvlText w:val="o"/>
      <w:lvlJc w:val="left"/>
      <w:pPr>
        <w:tabs>
          <w:tab w:val="num" w:pos="5760"/>
        </w:tabs>
        <w:ind w:left="5760" w:hanging="360"/>
      </w:pPr>
      <w:rPr>
        <w:rFonts w:ascii="Courier New" w:hAnsi="Courier New" w:hint="default"/>
      </w:rPr>
    </w:lvl>
    <w:lvl w:ilvl="8" w:tplc="6860B33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5958E26A">
      <w:start w:val="1"/>
      <w:numFmt w:val="bullet"/>
      <w:lvlText w:val=""/>
      <w:lvlJc w:val="left"/>
      <w:pPr>
        <w:tabs>
          <w:tab w:val="num" w:pos="720"/>
        </w:tabs>
        <w:ind w:left="720" w:hanging="360"/>
      </w:pPr>
      <w:rPr>
        <w:rFonts w:ascii="Symbol" w:hAnsi="Symbol" w:hint="default"/>
      </w:rPr>
    </w:lvl>
    <w:lvl w:ilvl="1" w:tplc="BB7047BA">
      <w:start w:val="1"/>
      <w:numFmt w:val="decimal"/>
      <w:lvlText w:val="%2."/>
      <w:lvlJc w:val="left"/>
      <w:pPr>
        <w:tabs>
          <w:tab w:val="num" w:pos="1440"/>
        </w:tabs>
        <w:ind w:left="1440" w:hanging="360"/>
      </w:pPr>
    </w:lvl>
    <w:lvl w:ilvl="2" w:tplc="2462412A">
      <w:start w:val="1"/>
      <w:numFmt w:val="decimal"/>
      <w:lvlText w:val="%3."/>
      <w:lvlJc w:val="left"/>
      <w:pPr>
        <w:tabs>
          <w:tab w:val="num" w:pos="2160"/>
        </w:tabs>
        <w:ind w:left="2160" w:hanging="360"/>
      </w:pPr>
    </w:lvl>
    <w:lvl w:ilvl="3" w:tplc="659EC10A">
      <w:start w:val="1"/>
      <w:numFmt w:val="decimal"/>
      <w:lvlText w:val="%4."/>
      <w:lvlJc w:val="left"/>
      <w:pPr>
        <w:tabs>
          <w:tab w:val="num" w:pos="2880"/>
        </w:tabs>
        <w:ind w:left="2880" w:hanging="360"/>
      </w:pPr>
    </w:lvl>
    <w:lvl w:ilvl="4" w:tplc="53D0C6CA">
      <w:start w:val="1"/>
      <w:numFmt w:val="decimal"/>
      <w:lvlText w:val="%5."/>
      <w:lvlJc w:val="left"/>
      <w:pPr>
        <w:tabs>
          <w:tab w:val="num" w:pos="3600"/>
        </w:tabs>
        <w:ind w:left="3600" w:hanging="360"/>
      </w:pPr>
    </w:lvl>
    <w:lvl w:ilvl="5" w:tplc="B2064246">
      <w:start w:val="1"/>
      <w:numFmt w:val="decimal"/>
      <w:lvlText w:val="%6."/>
      <w:lvlJc w:val="left"/>
      <w:pPr>
        <w:tabs>
          <w:tab w:val="num" w:pos="4320"/>
        </w:tabs>
        <w:ind w:left="4320" w:hanging="360"/>
      </w:pPr>
    </w:lvl>
    <w:lvl w:ilvl="6" w:tplc="C700E262">
      <w:start w:val="1"/>
      <w:numFmt w:val="decimal"/>
      <w:lvlText w:val="%7."/>
      <w:lvlJc w:val="left"/>
      <w:pPr>
        <w:tabs>
          <w:tab w:val="num" w:pos="5040"/>
        </w:tabs>
        <w:ind w:left="5040" w:hanging="360"/>
      </w:pPr>
    </w:lvl>
    <w:lvl w:ilvl="7" w:tplc="8A263C22">
      <w:start w:val="1"/>
      <w:numFmt w:val="decimal"/>
      <w:lvlText w:val="%8."/>
      <w:lvlJc w:val="left"/>
      <w:pPr>
        <w:tabs>
          <w:tab w:val="num" w:pos="5760"/>
        </w:tabs>
        <w:ind w:left="5760" w:hanging="360"/>
      </w:pPr>
    </w:lvl>
    <w:lvl w:ilvl="8" w:tplc="66C860F6">
      <w:start w:val="1"/>
      <w:numFmt w:val="decimal"/>
      <w:lvlText w:val="%9."/>
      <w:lvlJc w:val="left"/>
      <w:pPr>
        <w:tabs>
          <w:tab w:val="num" w:pos="6480"/>
        </w:tabs>
        <w:ind w:left="6480" w:hanging="360"/>
      </w:pPr>
    </w:lvl>
  </w:abstractNum>
  <w:abstractNum w:abstractNumId="5" w15:restartNumberingAfterBreak="0">
    <w:nsid w:val="58707ECC"/>
    <w:multiLevelType w:val="hybridMultilevel"/>
    <w:tmpl w:val="2AC081C4"/>
    <w:lvl w:ilvl="0" w:tplc="4176A4AE">
      <w:start w:val="1"/>
      <w:numFmt w:val="decimal"/>
      <w:lvlText w:val="%1)"/>
      <w:lvlJc w:val="left"/>
      <w:pPr>
        <w:tabs>
          <w:tab w:val="num" w:pos="720"/>
        </w:tabs>
        <w:ind w:left="720" w:hanging="360"/>
      </w:pPr>
      <w:rPr>
        <w:rFonts w:hint="default"/>
      </w:rPr>
    </w:lvl>
    <w:lvl w:ilvl="1" w:tplc="309C24D6" w:tentative="1">
      <w:start w:val="1"/>
      <w:numFmt w:val="lowerLetter"/>
      <w:lvlText w:val="%2."/>
      <w:lvlJc w:val="left"/>
      <w:pPr>
        <w:tabs>
          <w:tab w:val="num" w:pos="1440"/>
        </w:tabs>
        <w:ind w:left="1440" w:hanging="360"/>
      </w:pPr>
    </w:lvl>
    <w:lvl w:ilvl="2" w:tplc="6EFC1A04" w:tentative="1">
      <w:start w:val="1"/>
      <w:numFmt w:val="lowerRoman"/>
      <w:lvlText w:val="%3."/>
      <w:lvlJc w:val="right"/>
      <w:pPr>
        <w:tabs>
          <w:tab w:val="num" w:pos="2160"/>
        </w:tabs>
        <w:ind w:left="2160" w:hanging="180"/>
      </w:pPr>
    </w:lvl>
    <w:lvl w:ilvl="3" w:tplc="6F4A00C0" w:tentative="1">
      <w:start w:val="1"/>
      <w:numFmt w:val="decimal"/>
      <w:lvlText w:val="%4."/>
      <w:lvlJc w:val="left"/>
      <w:pPr>
        <w:tabs>
          <w:tab w:val="num" w:pos="2880"/>
        </w:tabs>
        <w:ind w:left="2880" w:hanging="360"/>
      </w:pPr>
    </w:lvl>
    <w:lvl w:ilvl="4" w:tplc="3BDE0FB6" w:tentative="1">
      <w:start w:val="1"/>
      <w:numFmt w:val="lowerLetter"/>
      <w:lvlText w:val="%5."/>
      <w:lvlJc w:val="left"/>
      <w:pPr>
        <w:tabs>
          <w:tab w:val="num" w:pos="3600"/>
        </w:tabs>
        <w:ind w:left="3600" w:hanging="360"/>
      </w:pPr>
    </w:lvl>
    <w:lvl w:ilvl="5" w:tplc="F538F568" w:tentative="1">
      <w:start w:val="1"/>
      <w:numFmt w:val="lowerRoman"/>
      <w:lvlText w:val="%6."/>
      <w:lvlJc w:val="right"/>
      <w:pPr>
        <w:tabs>
          <w:tab w:val="num" w:pos="4320"/>
        </w:tabs>
        <w:ind w:left="4320" w:hanging="180"/>
      </w:pPr>
    </w:lvl>
    <w:lvl w:ilvl="6" w:tplc="5E9E2FC2" w:tentative="1">
      <w:start w:val="1"/>
      <w:numFmt w:val="decimal"/>
      <w:lvlText w:val="%7."/>
      <w:lvlJc w:val="left"/>
      <w:pPr>
        <w:tabs>
          <w:tab w:val="num" w:pos="5040"/>
        </w:tabs>
        <w:ind w:left="5040" w:hanging="360"/>
      </w:pPr>
    </w:lvl>
    <w:lvl w:ilvl="7" w:tplc="84AEAF8C" w:tentative="1">
      <w:start w:val="1"/>
      <w:numFmt w:val="lowerLetter"/>
      <w:lvlText w:val="%8."/>
      <w:lvlJc w:val="left"/>
      <w:pPr>
        <w:tabs>
          <w:tab w:val="num" w:pos="5760"/>
        </w:tabs>
        <w:ind w:left="5760" w:hanging="360"/>
      </w:pPr>
    </w:lvl>
    <w:lvl w:ilvl="8" w:tplc="2088731A" w:tentative="1">
      <w:start w:val="1"/>
      <w:numFmt w:val="lowerRoman"/>
      <w:lvlText w:val="%9."/>
      <w:lvlJc w:val="right"/>
      <w:pPr>
        <w:tabs>
          <w:tab w:val="num" w:pos="6480"/>
        </w:tabs>
        <w:ind w:left="6480" w:hanging="180"/>
      </w:pPr>
    </w:lvl>
  </w:abstractNum>
  <w:abstractNum w:abstractNumId="6" w15:restartNumberingAfterBreak="0">
    <w:nsid w:val="68F545CA"/>
    <w:multiLevelType w:val="hybridMultilevel"/>
    <w:tmpl w:val="4E2A1714"/>
    <w:lvl w:ilvl="0" w:tplc="CF6C162C">
      <w:start w:val="1"/>
      <w:numFmt w:val="bullet"/>
      <w:lvlText w:val=""/>
      <w:lvlJc w:val="left"/>
      <w:pPr>
        <w:tabs>
          <w:tab w:val="num" w:pos="720"/>
        </w:tabs>
        <w:ind w:left="720" w:hanging="360"/>
      </w:pPr>
      <w:rPr>
        <w:rFonts w:ascii="Symbol" w:hAnsi="Symbol" w:hint="default"/>
      </w:rPr>
    </w:lvl>
    <w:lvl w:ilvl="1" w:tplc="1DC2DE8A">
      <w:start w:val="1"/>
      <w:numFmt w:val="bullet"/>
      <w:lvlText w:val="o"/>
      <w:lvlJc w:val="left"/>
      <w:pPr>
        <w:tabs>
          <w:tab w:val="num" w:pos="1440"/>
        </w:tabs>
        <w:ind w:left="1440" w:hanging="360"/>
      </w:pPr>
      <w:rPr>
        <w:rFonts w:ascii="Courier New" w:hAnsi="Courier New" w:hint="default"/>
      </w:rPr>
    </w:lvl>
    <w:lvl w:ilvl="2" w:tplc="F4F4E090">
      <w:start w:val="1"/>
      <w:numFmt w:val="bullet"/>
      <w:lvlText w:val=""/>
      <w:lvlJc w:val="left"/>
      <w:pPr>
        <w:tabs>
          <w:tab w:val="num" w:pos="2160"/>
        </w:tabs>
        <w:ind w:left="2160" w:hanging="360"/>
      </w:pPr>
      <w:rPr>
        <w:rFonts w:ascii="Wingdings" w:hAnsi="Wingdings" w:hint="default"/>
      </w:rPr>
    </w:lvl>
    <w:lvl w:ilvl="3" w:tplc="89A4ED76" w:tentative="1">
      <w:start w:val="1"/>
      <w:numFmt w:val="bullet"/>
      <w:lvlText w:val=""/>
      <w:lvlJc w:val="left"/>
      <w:pPr>
        <w:tabs>
          <w:tab w:val="num" w:pos="2880"/>
        </w:tabs>
        <w:ind w:left="2880" w:hanging="360"/>
      </w:pPr>
      <w:rPr>
        <w:rFonts w:ascii="Symbol" w:hAnsi="Symbol" w:hint="default"/>
      </w:rPr>
    </w:lvl>
    <w:lvl w:ilvl="4" w:tplc="638A2C00" w:tentative="1">
      <w:start w:val="1"/>
      <w:numFmt w:val="bullet"/>
      <w:lvlText w:val="o"/>
      <w:lvlJc w:val="left"/>
      <w:pPr>
        <w:tabs>
          <w:tab w:val="num" w:pos="3600"/>
        </w:tabs>
        <w:ind w:left="3600" w:hanging="360"/>
      </w:pPr>
      <w:rPr>
        <w:rFonts w:ascii="Courier New" w:hAnsi="Courier New" w:hint="default"/>
      </w:rPr>
    </w:lvl>
    <w:lvl w:ilvl="5" w:tplc="45C632C2" w:tentative="1">
      <w:start w:val="1"/>
      <w:numFmt w:val="bullet"/>
      <w:lvlText w:val=""/>
      <w:lvlJc w:val="left"/>
      <w:pPr>
        <w:tabs>
          <w:tab w:val="num" w:pos="4320"/>
        </w:tabs>
        <w:ind w:left="4320" w:hanging="360"/>
      </w:pPr>
      <w:rPr>
        <w:rFonts w:ascii="Wingdings" w:hAnsi="Wingdings" w:hint="default"/>
      </w:rPr>
    </w:lvl>
    <w:lvl w:ilvl="6" w:tplc="ABF68904" w:tentative="1">
      <w:start w:val="1"/>
      <w:numFmt w:val="bullet"/>
      <w:lvlText w:val=""/>
      <w:lvlJc w:val="left"/>
      <w:pPr>
        <w:tabs>
          <w:tab w:val="num" w:pos="5040"/>
        </w:tabs>
        <w:ind w:left="5040" w:hanging="360"/>
      </w:pPr>
      <w:rPr>
        <w:rFonts w:ascii="Symbol" w:hAnsi="Symbol" w:hint="default"/>
      </w:rPr>
    </w:lvl>
    <w:lvl w:ilvl="7" w:tplc="C2FCE61E" w:tentative="1">
      <w:start w:val="1"/>
      <w:numFmt w:val="bullet"/>
      <w:lvlText w:val="o"/>
      <w:lvlJc w:val="left"/>
      <w:pPr>
        <w:tabs>
          <w:tab w:val="num" w:pos="5760"/>
        </w:tabs>
        <w:ind w:left="5760" w:hanging="360"/>
      </w:pPr>
      <w:rPr>
        <w:rFonts w:ascii="Courier New" w:hAnsi="Courier New" w:hint="default"/>
      </w:rPr>
    </w:lvl>
    <w:lvl w:ilvl="8" w:tplc="BBA4FB1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FF36C0"/>
    <w:multiLevelType w:val="hybridMultilevel"/>
    <w:tmpl w:val="337A193E"/>
    <w:lvl w:ilvl="0" w:tplc="4B1C08B0">
      <w:start w:val="1"/>
      <w:numFmt w:val="bullet"/>
      <w:lvlText w:val=""/>
      <w:lvlJc w:val="left"/>
      <w:pPr>
        <w:tabs>
          <w:tab w:val="num" w:pos="720"/>
        </w:tabs>
        <w:ind w:left="720" w:hanging="360"/>
      </w:pPr>
      <w:rPr>
        <w:rFonts w:ascii="Symbol" w:hAnsi="Symbol" w:hint="default"/>
      </w:rPr>
    </w:lvl>
    <w:lvl w:ilvl="1" w:tplc="A3769596">
      <w:start w:val="1"/>
      <w:numFmt w:val="decimal"/>
      <w:lvlText w:val="%2."/>
      <w:lvlJc w:val="left"/>
      <w:pPr>
        <w:tabs>
          <w:tab w:val="num" w:pos="1440"/>
        </w:tabs>
        <w:ind w:left="1440" w:hanging="360"/>
      </w:pPr>
    </w:lvl>
    <w:lvl w:ilvl="2" w:tplc="304A0310">
      <w:start w:val="1"/>
      <w:numFmt w:val="decimal"/>
      <w:lvlText w:val="%3."/>
      <w:lvlJc w:val="left"/>
      <w:pPr>
        <w:tabs>
          <w:tab w:val="num" w:pos="2160"/>
        </w:tabs>
        <w:ind w:left="2160" w:hanging="360"/>
      </w:pPr>
    </w:lvl>
    <w:lvl w:ilvl="3" w:tplc="F5D0E388">
      <w:start w:val="1"/>
      <w:numFmt w:val="decimal"/>
      <w:lvlText w:val="%4."/>
      <w:lvlJc w:val="left"/>
      <w:pPr>
        <w:tabs>
          <w:tab w:val="num" w:pos="2880"/>
        </w:tabs>
        <w:ind w:left="2880" w:hanging="360"/>
      </w:pPr>
    </w:lvl>
    <w:lvl w:ilvl="4" w:tplc="7936B31C">
      <w:start w:val="1"/>
      <w:numFmt w:val="decimal"/>
      <w:lvlText w:val="%5."/>
      <w:lvlJc w:val="left"/>
      <w:pPr>
        <w:tabs>
          <w:tab w:val="num" w:pos="3600"/>
        </w:tabs>
        <w:ind w:left="3600" w:hanging="360"/>
      </w:pPr>
    </w:lvl>
    <w:lvl w:ilvl="5" w:tplc="CA9EC342">
      <w:start w:val="1"/>
      <w:numFmt w:val="decimal"/>
      <w:lvlText w:val="%6."/>
      <w:lvlJc w:val="left"/>
      <w:pPr>
        <w:tabs>
          <w:tab w:val="num" w:pos="4320"/>
        </w:tabs>
        <w:ind w:left="4320" w:hanging="360"/>
      </w:pPr>
    </w:lvl>
    <w:lvl w:ilvl="6" w:tplc="56766E92">
      <w:start w:val="1"/>
      <w:numFmt w:val="decimal"/>
      <w:lvlText w:val="%7."/>
      <w:lvlJc w:val="left"/>
      <w:pPr>
        <w:tabs>
          <w:tab w:val="num" w:pos="5040"/>
        </w:tabs>
        <w:ind w:left="5040" w:hanging="360"/>
      </w:pPr>
    </w:lvl>
    <w:lvl w:ilvl="7" w:tplc="708E6112">
      <w:start w:val="1"/>
      <w:numFmt w:val="decimal"/>
      <w:lvlText w:val="%8."/>
      <w:lvlJc w:val="left"/>
      <w:pPr>
        <w:tabs>
          <w:tab w:val="num" w:pos="5760"/>
        </w:tabs>
        <w:ind w:left="5760" w:hanging="360"/>
      </w:pPr>
    </w:lvl>
    <w:lvl w:ilvl="8" w:tplc="4F2E3218">
      <w:start w:val="1"/>
      <w:numFmt w:val="decimal"/>
      <w:lvlText w:val="%9."/>
      <w:lvlJc w:val="left"/>
      <w:pPr>
        <w:tabs>
          <w:tab w:val="num" w:pos="6480"/>
        </w:tabs>
        <w:ind w:left="6480" w:hanging="360"/>
      </w:pPr>
    </w:lvl>
  </w:abstractNum>
  <w:abstractNum w:abstractNumId="9"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E28"/>
    <w:rsid w:val="001D3C14"/>
    <w:rsid w:val="002E78B1"/>
    <w:rsid w:val="00373E28"/>
    <w:rsid w:val="00622C2A"/>
    <w:rsid w:val="00661FD2"/>
    <w:rsid w:val="00901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6F6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semiHidden/>
    <w:pPr>
      <w:autoSpaceDE w:val="0"/>
      <w:autoSpaceDN w:val="0"/>
      <w:adjustRightInd w:val="0"/>
    </w:pPr>
    <w:rPr>
      <w:rFonts w:ascii="Times New Roman" w:hAnsi="Times New Roman"/>
      <w:b/>
      <w:sz w:val="28"/>
    </w:rPr>
  </w:style>
  <w:style w:type="paragraph" w:styleId="BodyText3">
    <w:name w:val="Body Text 3"/>
    <w:basedOn w:val="Normal"/>
    <w:link w:val="BodyText3Char"/>
    <w:rsid w:val="00373E28"/>
    <w:pPr>
      <w:spacing w:after="120"/>
    </w:pPr>
    <w:rPr>
      <w:sz w:val="16"/>
      <w:szCs w:val="16"/>
    </w:rPr>
  </w:style>
  <w:style w:type="character" w:customStyle="1" w:styleId="BodyText3Char">
    <w:name w:val="Body Text 3 Char"/>
    <w:basedOn w:val="DefaultParagraphFont"/>
    <w:link w:val="BodyText3"/>
    <w:rsid w:val="00373E28"/>
    <w:rPr>
      <w:rFonts w:ascii="Garamond" w:hAnsi="Garamond"/>
      <w:sz w:val="16"/>
      <w:szCs w:val="16"/>
    </w:rPr>
  </w:style>
  <w:style w:type="character" w:styleId="CommentReference">
    <w:name w:val="annotation reference"/>
    <w:uiPriority w:val="99"/>
    <w:unhideWhenUsed/>
    <w:rsid w:val="00622C2A"/>
    <w:rPr>
      <w:sz w:val="16"/>
      <w:szCs w:val="16"/>
    </w:rPr>
  </w:style>
  <w:style w:type="paragraph" w:styleId="NormalWeb">
    <w:name w:val="Normal (Web)"/>
    <w:basedOn w:val="Normal"/>
    <w:uiPriority w:val="99"/>
    <w:semiHidden/>
    <w:unhideWhenUsed/>
    <w:rsid w:val="002E78B1"/>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1849</Words>
  <Characters>11865</Characters>
  <Application>Microsoft Office Word</Application>
  <DocSecurity>0</DocSecurity>
  <Lines>98</Lines>
  <Paragraphs>27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Fax Coversheet</vt:lpstr>
      <vt:lpstr>Specifier to supply information for all yellow highlighted areas in specificatio</vt:lpstr>
      <vt:lpstr>Quantity: ______</vt:lpstr>
    </vt:vector>
  </TitlesOfParts>
  <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2009-06-15T15:44:00Z</cp:lastPrinted>
  <dcterms:created xsi:type="dcterms:W3CDTF">2021-09-15T15:49:00Z</dcterms:created>
  <dcterms:modified xsi:type="dcterms:W3CDTF">2021-09-15T15:49:00Z</dcterms:modified>
</cp:coreProperties>
</file>