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124D90">
      <w:pPr>
        <w:rPr>
          <w:rFonts w:ascii="Arial" w:hAnsi="Arial"/>
          <w:color w:val="FF0000"/>
        </w:rPr>
      </w:pPr>
      <w:r>
        <w:rPr>
          <w:rFonts w:ascii="Arial" w:hAnsi="Arial"/>
          <w:color w:val="FF0000"/>
        </w:rPr>
        <w:t>00</w:t>
      </w:r>
      <w:r>
        <w:rPr>
          <w:rFonts w:ascii="Arial" w:hAnsi="Arial"/>
          <w:color w:val="FF0000"/>
        </w:rPr>
        <w:t>5</w:t>
      </w:r>
      <w:r>
        <w:rPr>
          <w:rFonts w:ascii="Arial" w:hAnsi="Arial"/>
          <w:color w:val="FF0000"/>
        </w:rPr>
        <w:t>0</w:t>
      </w:r>
      <w:r>
        <w:rPr>
          <w:rFonts w:ascii="Arial" w:hAnsi="Arial"/>
          <w:color w:val="FF0000"/>
        </w:rPr>
        <w:t>0</w:t>
      </w:r>
      <w:r>
        <w:rPr>
          <w:rFonts w:ascii="Arial" w:hAnsi="Arial"/>
          <w:color w:val="FF0000"/>
        </w:rPr>
        <w:t>L</w:t>
      </w:r>
      <w:r>
        <w:rPr>
          <w:rFonts w:ascii="Arial" w:hAnsi="Arial"/>
          <w:color w:val="FF0000"/>
        </w:rPr>
        <w:t>BDHSW</w:t>
      </w:r>
      <w:r>
        <w:rPr>
          <w:rFonts w:ascii="Arial" w:hAnsi="Arial"/>
          <w:color w:val="FF0000"/>
        </w:rPr>
        <w:t>48</w:t>
      </w:r>
      <w:r>
        <w:rPr>
          <w:rFonts w:ascii="Arial" w:hAnsi="Arial"/>
          <w:color w:val="FF0000"/>
        </w:rPr>
        <w:t>GA</w:t>
      </w:r>
      <w:r>
        <w:rPr>
          <w:rFonts w:ascii="Arial" w:hAnsi="Arial"/>
          <w:color w:val="FF0000"/>
        </w:rPr>
        <w:t>7</w:t>
      </w:r>
      <w:bookmarkStart w:id="0" w:name="_GoBack"/>
      <w:bookmarkEnd w:id="0"/>
    </w:p>
    <w:p w:rsidR="002676C6" w:rsidRDefault="00124D90">
      <w:pPr>
        <w:rPr>
          <w:rFonts w:ascii="Arial" w:hAnsi="Arial"/>
          <w:color w:val="FF0000"/>
        </w:rPr>
      </w:pPr>
    </w:p>
    <w:p w:rsidR="002676C6" w:rsidRDefault="00124D90" w:rsidP="00FC3FEA">
      <w:pPr>
        <w:tabs>
          <w:tab w:val="left" w:pos="630"/>
        </w:tabs>
        <w:rPr>
          <w:rFonts w:ascii="Arial" w:hAnsi="Arial"/>
        </w:rPr>
      </w:pPr>
      <w:r>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FC3FEA" w:rsidRDefault="00FC3FEA" w:rsidP="00FC3FEA">
      <w:pPr>
        <w:tabs>
          <w:tab w:val="left" w:pos="630"/>
        </w:tabs>
        <w:rPr>
          <w:rFonts w:ascii="Arial" w:hAnsi="Arial"/>
        </w:rPr>
      </w:pPr>
      <w:r>
        <w:rPr>
          <w:rFonts w:ascii="Arial" w:hAnsi="Arial"/>
        </w:rPr>
        <w:t>Aboveground Single-wall Steel Storage Tank</w:t>
      </w:r>
    </w:p>
    <w:p w:rsidR="00FC3FEA" w:rsidRDefault="00FC3FEA" w:rsidP="00FC3FEA">
      <w:pPr>
        <w:tabs>
          <w:tab w:val="left" w:pos="630"/>
        </w:tabs>
        <w:rPr>
          <w:rFonts w:ascii="Arial" w:hAnsi="Arial"/>
        </w:rPr>
      </w:pPr>
    </w:p>
    <w:p w:rsidR="00FC3FEA" w:rsidRDefault="00FC3FEA" w:rsidP="00FC3FEA">
      <w:pPr>
        <w:tabs>
          <w:tab w:val="left" w:pos="630"/>
        </w:tabs>
        <w:rPr>
          <w:rFonts w:ascii="Arial" w:hAnsi="Arial"/>
        </w:rPr>
      </w:pPr>
      <w:r>
        <w:rPr>
          <w:rFonts w:ascii="Arial" w:hAnsi="Arial"/>
        </w:rPr>
        <w:t>Short Form</w:t>
      </w:r>
    </w:p>
    <w:p w:rsidR="00FC3FEA" w:rsidRDefault="00FC3FEA" w:rsidP="00FC3FEA">
      <w:pPr>
        <w:tabs>
          <w:tab w:val="left" w:pos="630"/>
        </w:tabs>
        <w:rPr>
          <w:rFonts w:ascii="Arial" w:hAnsi="Arial"/>
        </w:rPr>
      </w:pPr>
      <w:r>
        <w:rPr>
          <w:rFonts w:ascii="Arial" w:hAnsi="Arial"/>
        </w:rPr>
        <w:t xml:space="preserve">Furnish a </w:t>
      </w:r>
      <w:proofErr w:type="gramStart"/>
      <w:r>
        <w:rPr>
          <w:rFonts w:ascii="Arial" w:hAnsi="Arial"/>
        </w:rPr>
        <w:t>500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The tank shall be in conformance with the Underwriters Laboratories' UL-142 specifications and so labeled.  Tank size will be noted on an attached reference drawing.</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or</w:t>
      </w:r>
    </w:p>
    <w:p w:rsidR="00FC3FEA" w:rsidRDefault="00FC3FEA">
      <w:pPr>
        <w:rPr>
          <w:rFonts w:ascii="Arial" w:hAnsi="Arial"/>
          <w:color w:val="000000"/>
        </w:rPr>
      </w:pPr>
    </w:p>
    <w:p w:rsidR="00FC3FEA" w:rsidRDefault="00FC3FEA">
      <w:pPr>
        <w:rPr>
          <w:rFonts w:ascii="Arial" w:hAnsi="Arial"/>
          <w:color w:val="000000"/>
        </w:rPr>
      </w:pPr>
      <w:r>
        <w:rPr>
          <w:rFonts w:ascii="Arial" w:hAnsi="Arial"/>
        </w:rPr>
        <w:t xml:space="preserve">Furnish a </w:t>
      </w:r>
      <w:proofErr w:type="gramStart"/>
      <w:r>
        <w:rPr>
          <w:rFonts w:ascii="Arial" w:hAnsi="Arial"/>
        </w:rPr>
        <w:t>500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w:t>
      </w:r>
      <w:r>
        <w:rPr>
          <w:rFonts w:ascii="Arial" w:hAnsi="Arial"/>
          <w:color w:val="000000"/>
        </w:rPr>
        <w:t xml:space="preserve">4’0” inches in diameter by 5’5”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Highland tanks are air tested at the factory but MUST be retested at the jobsite by the installer prior to installation.</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Options &amp; Accessories:</w:t>
      </w:r>
    </w:p>
    <w:p w:rsidR="00FC3FEA" w:rsidRDefault="00FC3FEA">
      <w:pPr>
        <w:rPr>
          <w:rFonts w:ascii="Arial" w:hAnsi="Arial"/>
          <w:color w:val="000000"/>
        </w:rPr>
      </w:pP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FC3FEA" w:rsidRDefault="00FC3FEA">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FC3FEA" w:rsidRDefault="00FC3FEA">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FC3FEA" w:rsidRDefault="00FC3FEA">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FC3FEA" w:rsidRDefault="00FC3FEA">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Warranty:</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FC3FEA" w:rsidRDefault="00FC3FEA">
      <w:pPr>
        <w:rPr>
          <w:rFonts w:ascii="Arial" w:hAnsi="Arial"/>
          <w:color w:val="000000"/>
        </w:rPr>
      </w:pPr>
    </w:p>
    <w:p w:rsidR="00FC3FEA" w:rsidRDefault="00FC3FEA">
      <w:pPr>
        <w:rPr>
          <w:rFonts w:ascii="Arial" w:hAnsi="Arial"/>
          <w:color w:val="000000"/>
        </w:rPr>
      </w:pPr>
      <w:r>
        <w:rPr>
          <w:rFonts w:ascii="Arial" w:hAnsi="Arial"/>
          <w:color w:val="000000"/>
        </w:rPr>
        <w:t xml:space="preserve">Approved Manufacturer: </w:t>
      </w:r>
    </w:p>
    <w:p w:rsidR="00FC3FEA" w:rsidRDefault="00FC3FEA">
      <w:pPr>
        <w:rPr>
          <w:rFonts w:ascii="Arial" w:hAnsi="Arial"/>
          <w:color w:val="000000"/>
        </w:rPr>
      </w:pPr>
    </w:p>
    <w:p w:rsidR="00FC3FEA" w:rsidRDefault="00FC3FEA">
      <w:pPr>
        <w:pStyle w:val="BodyText"/>
      </w:pPr>
      <w:r>
        <w:t>Tank to be manufactured by Highland Tank at one of the following locations: Stoystown, PA; Manheim, PA; Watervliet, NY; or Greensboro, NC.</w:t>
      </w:r>
    </w:p>
    <w:p w:rsidR="00FC3FEA" w:rsidRDefault="00FC3FEA">
      <w:pPr>
        <w:rPr>
          <w:rFonts w:ascii="Arial" w:hAnsi="Arial"/>
        </w:rPr>
      </w:pPr>
    </w:p>
    <w:sectPr w:rsidR="00FC3F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124D90"/>
    <w:rsid w:val="00FC3FE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11DD27"/>
  <w15:chartTrackingRefBased/>
  <w15:docId w15:val="{54711C3F-FD4D-4B33-8909-A9DD294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2018-11-10T19:41:00Z</dcterms:created>
  <dcterms:modified xsi:type="dcterms:W3CDTF">2018-11-10T19:41:00Z</dcterms:modified>
</cp:coreProperties>
</file>