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C1" w:rsidRDefault="00B63FC1">
      <w:pPr>
        <w:tabs>
          <w:tab w:val="left" w:pos="360"/>
          <w:tab w:val="left" w:pos="720"/>
          <w:tab w:val="left" w:pos="1080"/>
        </w:tabs>
        <w:rPr>
          <w:rFonts w:ascii="Arial" w:hAnsi="Arial"/>
          <w:b/>
          <w:sz w:val="44"/>
          <w:u w:val="single"/>
        </w:rPr>
      </w:pPr>
      <w:r>
        <w:rPr>
          <w:rFonts w:ascii="Arial" w:hAnsi="Arial"/>
          <w:b/>
          <w:sz w:val="44"/>
          <w:u w:val="single"/>
        </w:rPr>
        <w:t>Highland Tank_____________________</w:t>
      </w:r>
    </w:p>
    <w:p w:rsidR="00B63FC1" w:rsidRPr="00207B1D" w:rsidRDefault="00B63FC1">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207B1D">
        <w:rPr>
          <w:rFonts w:ascii="Arial" w:eastAsia="Times" w:hAnsi="Arial" w:cs="Arial"/>
          <w:spacing w:val="0"/>
          <w:szCs w:val="24"/>
        </w:rPr>
        <w:t xml:space="preserve">One Highland Road • Stoystown, PA </w:t>
      </w:r>
      <w:proofErr w:type="gramStart"/>
      <w:r w:rsidRPr="00207B1D">
        <w:rPr>
          <w:rFonts w:ascii="Arial" w:eastAsia="Times" w:hAnsi="Arial" w:cs="Arial"/>
          <w:spacing w:val="0"/>
          <w:szCs w:val="24"/>
        </w:rPr>
        <w:t>15563  •</w:t>
      </w:r>
      <w:proofErr w:type="gramEnd"/>
      <w:r w:rsidRPr="00207B1D">
        <w:rPr>
          <w:rFonts w:ascii="Arial" w:eastAsia="Times" w:hAnsi="Arial" w:cs="Arial"/>
          <w:spacing w:val="0"/>
          <w:szCs w:val="24"/>
        </w:rPr>
        <w:t xml:space="preserve">  www.highlandtank.com</w:t>
      </w:r>
    </w:p>
    <w:p w:rsidR="00B63FC1" w:rsidRPr="00207B1D" w:rsidRDefault="00B63FC1">
      <w:pPr>
        <w:tabs>
          <w:tab w:val="left" w:pos="360"/>
        </w:tabs>
        <w:rPr>
          <w:rFonts w:ascii="Arial" w:hAnsi="Arial" w:cs="Arial"/>
          <w:szCs w:val="24"/>
        </w:rPr>
      </w:pPr>
    </w:p>
    <w:p w:rsidR="00B63FC1" w:rsidRPr="0087174D" w:rsidRDefault="00B63FC1" w:rsidP="000C3796">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Highland Tank - Model DB-OSI - Double Basin Oil/Sand Interceptor</w:t>
      </w:r>
    </w:p>
    <w:p w:rsidR="000C3796" w:rsidRPr="00207B1D" w:rsidRDefault="000C3796" w:rsidP="000C3796">
      <w:pPr>
        <w:tabs>
          <w:tab w:val="left" w:pos="360"/>
          <w:tab w:val="left" w:pos="720"/>
          <w:tab w:val="left" w:pos="1080"/>
        </w:tabs>
        <w:rPr>
          <w:rFonts w:ascii="Arial" w:hAnsi="Arial" w:cs="Arial"/>
          <w:szCs w:val="24"/>
        </w:rPr>
      </w:pPr>
      <w:bookmarkStart w:id="0" w:name="_GoBack"/>
      <w:r w:rsidRPr="00207B1D">
        <w:rPr>
          <w:rFonts w:ascii="Arial" w:hAnsi="Arial" w:cs="Arial"/>
          <w:szCs w:val="24"/>
        </w:rPr>
        <w:t>Double-wall with the HighGuard Corrosion Protection System</w:t>
      </w:r>
    </w:p>
    <w:bookmarkEnd w:id="0"/>
    <w:p w:rsidR="000C3796" w:rsidRPr="00207B1D" w:rsidRDefault="000C3796" w:rsidP="000C3796">
      <w:pPr>
        <w:tabs>
          <w:tab w:val="left" w:pos="360"/>
          <w:tab w:val="left" w:pos="720"/>
          <w:tab w:val="left" w:pos="1080"/>
        </w:tabs>
        <w:rPr>
          <w:rFonts w:ascii="Arial" w:hAnsi="Arial" w:cs="Arial"/>
          <w:szCs w:val="24"/>
        </w:rPr>
      </w:pPr>
    </w:p>
    <w:p w:rsidR="000C3796" w:rsidRPr="00207B1D" w:rsidRDefault="000C3796" w:rsidP="000C3796">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0C3796" w:rsidRPr="00207B1D" w:rsidRDefault="000C3796">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0C3796" w:rsidRPr="00207B1D" w:rsidRDefault="000C3796">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0C3796" w:rsidRPr="00207B1D" w:rsidRDefault="000C3796">
      <w:pPr>
        <w:tabs>
          <w:tab w:val="left" w:pos="360"/>
        </w:tabs>
        <w:autoSpaceDE w:val="0"/>
        <w:rPr>
          <w:rFonts w:ascii="Arial" w:hAnsi="Arial" w:cs="Arial"/>
          <w:szCs w:val="24"/>
        </w:rPr>
      </w:pPr>
    </w:p>
    <w:p w:rsidR="000C3796" w:rsidRPr="00207B1D" w:rsidRDefault="000C3796" w:rsidP="000C3796">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1 – GENERAL</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SCOPE</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International Association for Plumbing and Mechanical Officials, 5001 E. Philadelphia St., Ontario, CA 91761.</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color w:val="000000"/>
          <w:sz w:val="24"/>
          <w:szCs w:val="24"/>
        </w:rPr>
        <w:t>Recommended Practices for Installation of Underground Liquid Storage Systems, PEI/RP100-(2005); Petroleum Equipment Institute, P.O. Box 2380, Tulsa, OK</w:t>
      </w:r>
      <w:r w:rsidRPr="00207B1D">
        <w:rPr>
          <w:rFonts w:ascii="Arial" w:hAnsi="Arial" w:cs="Arial"/>
          <w:sz w:val="24"/>
          <w:szCs w:val="24"/>
        </w:rPr>
        <w:t xml:space="preserve"> 74101.</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UL-58, Standard for Safety, "Steel Underground Tanks for Flammable and Combustible Liquids", 1997, UL-1746, Standard for "Corrosion Protection for Underground Storage Tanks" Underwriters Laboratories Inc., 333 Pfingsten Road, Northbrook, IL 60062.</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The Contractor shall furnish the labor, materials, equipment, appliances, services and hauling, and perform operations </w:t>
      </w:r>
      <w:proofErr w:type="gramStart"/>
      <w:r w:rsidRPr="00207B1D">
        <w:rPr>
          <w:rFonts w:ascii="Arial" w:hAnsi="Arial" w:cs="Arial"/>
          <w:sz w:val="24"/>
          <w:szCs w:val="24"/>
        </w:rPr>
        <w:t>in connection with</w:t>
      </w:r>
      <w:proofErr w:type="gramEnd"/>
      <w:r w:rsidRPr="00207B1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0C3796" w:rsidRPr="00207B1D" w:rsidRDefault="000C3796">
      <w:pPr>
        <w:tabs>
          <w:tab w:val="left" w:pos="360"/>
        </w:tabs>
        <w:autoSpaceDE w:val="0"/>
        <w:rPr>
          <w:rFonts w:ascii="Arial" w:hAnsi="Arial" w:cs="Arial"/>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rsidR="000C3796" w:rsidRPr="00207B1D" w:rsidRDefault="000C3796">
      <w:pPr>
        <w:tabs>
          <w:tab w:val="left" w:pos="360"/>
        </w:tabs>
        <w:autoSpaceDE w:val="0"/>
        <w:rPr>
          <w:rFonts w:ascii="Arial" w:hAnsi="Arial" w:cs="Arial"/>
          <w:szCs w:val="24"/>
        </w:rPr>
      </w:pPr>
    </w:p>
    <w:p w:rsidR="000C3796" w:rsidRPr="00207B1D" w:rsidRDefault="000C3796">
      <w:pPr>
        <w:tabs>
          <w:tab w:val="left" w:pos="360"/>
        </w:tabs>
        <w:autoSpaceDE w:val="0"/>
        <w:rPr>
          <w:rFonts w:ascii="Arial" w:hAnsi="Arial" w:cs="Arial"/>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2 – PRODUCTS</w:t>
      </w:r>
    </w:p>
    <w:p w:rsidR="000C3796" w:rsidRPr="00207B1D" w:rsidRDefault="000C3796" w:rsidP="000C3796">
      <w:pPr>
        <w:pStyle w:val="HTMLPreformatted"/>
        <w:rPr>
          <w:rFonts w:ascii="Arial" w:hAnsi="Arial" w:cs="Arial"/>
          <w:sz w:val="24"/>
          <w:szCs w:val="24"/>
        </w:rPr>
      </w:pPr>
    </w:p>
    <w:p w:rsidR="000C3796" w:rsidRPr="00C23B3F" w:rsidRDefault="000C3796" w:rsidP="000C3796">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0C3796" w:rsidRPr="00C23B3F" w:rsidRDefault="000C3796" w:rsidP="000C3796">
      <w:pPr>
        <w:pStyle w:val="HTMLPreformatted"/>
        <w:rPr>
          <w:rFonts w:ascii="Arial" w:hAnsi="Arial" w:cs="Arial"/>
          <w:sz w:val="24"/>
          <w:szCs w:val="24"/>
        </w:rPr>
      </w:pPr>
    </w:p>
    <w:p w:rsidR="000C3796" w:rsidRPr="00C23B3F" w:rsidRDefault="000C3796" w:rsidP="000C3796">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Highland Tank </w:t>
      </w:r>
      <w:proofErr w:type="gramStart"/>
      <w:r w:rsidR="00AE76B1">
        <w:rPr>
          <w:rFonts w:ascii="Arial" w:hAnsi="Arial" w:cs="Arial"/>
          <w:sz w:val="24"/>
          <w:szCs w:val="24"/>
        </w:rPr>
        <w:t>5</w:t>
      </w:r>
      <w:r w:rsidRPr="00C23B3F">
        <w:rPr>
          <w:rFonts w:ascii="Arial" w:hAnsi="Arial" w:cs="Arial"/>
          <w:sz w:val="24"/>
          <w:szCs w:val="24"/>
        </w:rPr>
        <w:t>50 gallon</w:t>
      </w:r>
      <w:proofErr w:type="gramEnd"/>
      <w:r w:rsidRPr="00C23B3F">
        <w:rPr>
          <w:rFonts w:ascii="Arial" w:hAnsi="Arial" w:cs="Arial"/>
          <w:sz w:val="24"/>
          <w:szCs w:val="24"/>
        </w:rPr>
        <w:t xml:space="preserve"> capacity Model DB OSI - </w:t>
      </w:r>
      <w:r w:rsidR="00AE76B1">
        <w:rPr>
          <w:rFonts w:ascii="Arial" w:hAnsi="Arial" w:cs="Arial"/>
          <w:sz w:val="24"/>
          <w:szCs w:val="24"/>
        </w:rPr>
        <w:t>5</w:t>
      </w:r>
      <w:r w:rsidRPr="00C23B3F">
        <w:rPr>
          <w:rFonts w:ascii="Arial" w:hAnsi="Arial" w:cs="Arial"/>
          <w:sz w:val="24"/>
          <w:szCs w:val="24"/>
        </w:rPr>
        <w:t xml:space="preserve">50 Double Basin Oil/Sand Interceptor (s).  </w:t>
      </w:r>
    </w:p>
    <w:p w:rsidR="000C3796" w:rsidRPr="00C23B3F" w:rsidRDefault="000C3796" w:rsidP="000C3796">
      <w:pPr>
        <w:pStyle w:val="HTMLPreformatted"/>
        <w:ind w:left="360"/>
        <w:rPr>
          <w:rFonts w:ascii="Arial" w:hAnsi="Arial" w:cs="Arial"/>
          <w:sz w:val="24"/>
          <w:szCs w:val="24"/>
        </w:rPr>
      </w:pPr>
    </w:p>
    <w:p w:rsidR="000C3796" w:rsidRPr="00C23B3F" w:rsidRDefault="000C3796" w:rsidP="000C3796">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AE76B1">
        <w:rPr>
          <w:rFonts w:ascii="Arial" w:hAnsi="Arial" w:cs="Arial"/>
          <w:szCs w:val="24"/>
        </w:rPr>
        <w:t>3</w:t>
      </w:r>
      <w:r w:rsidRPr="00C23B3F">
        <w:rPr>
          <w:rFonts w:ascii="Arial" w:hAnsi="Arial" w:cs="Arial"/>
          <w:szCs w:val="24"/>
        </w:rPr>
        <w:t xml:space="preserve">’ – </w:t>
      </w:r>
      <w:r w:rsidR="00AE76B1">
        <w:rPr>
          <w:rFonts w:ascii="Arial" w:hAnsi="Arial" w:cs="Arial"/>
          <w:szCs w:val="24"/>
        </w:rPr>
        <w:t>6</w:t>
      </w:r>
      <w:r w:rsidRPr="00C23B3F">
        <w:rPr>
          <w:rFonts w:ascii="Arial" w:hAnsi="Arial" w:cs="Arial"/>
          <w:szCs w:val="24"/>
        </w:rPr>
        <w:t xml:space="preserve">” in diameter and </w:t>
      </w:r>
      <w:r w:rsidR="00AE76B1">
        <w:rPr>
          <w:rFonts w:ascii="Arial" w:hAnsi="Arial" w:cs="Arial"/>
          <w:szCs w:val="24"/>
        </w:rPr>
        <w:t>7</w:t>
      </w:r>
      <w:r w:rsidRPr="00C23B3F">
        <w:rPr>
          <w:rFonts w:ascii="Arial" w:hAnsi="Arial" w:cs="Arial"/>
          <w:szCs w:val="24"/>
        </w:rPr>
        <w:t xml:space="preserve">’ – </w:t>
      </w:r>
      <w:r w:rsidR="00AE76B1">
        <w:rPr>
          <w:rFonts w:ascii="Arial" w:hAnsi="Arial" w:cs="Arial"/>
          <w:szCs w:val="24"/>
        </w:rPr>
        <w:t>9</w:t>
      </w:r>
      <w:r w:rsidRPr="00C23B3F">
        <w:rPr>
          <w:rFonts w:ascii="Arial" w:hAnsi="Arial" w:cs="Arial"/>
          <w:szCs w:val="24"/>
        </w:rPr>
        <w:t xml:space="preserve">” long; having a total volume of </w:t>
      </w:r>
      <w:r w:rsidR="00AE76B1">
        <w:rPr>
          <w:rFonts w:ascii="Arial" w:hAnsi="Arial" w:cs="Arial"/>
          <w:szCs w:val="24"/>
        </w:rPr>
        <w:t>550 gallons</w:t>
      </w:r>
      <w:r w:rsidRPr="00C23B3F">
        <w:rPr>
          <w:rFonts w:ascii="Arial" w:hAnsi="Arial" w:cs="Arial"/>
          <w:szCs w:val="24"/>
        </w:rPr>
        <w:t>.  The sizing and construction of this interceptor is consistent with industry protocols for complying with the sewer pretreatment regulations, therefore an interceptor of smaller volume or multiple, interconnecting vessel construction is not permissible.</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0"/>
          <w:numId w:val="15"/>
        </w:numPr>
        <w:autoSpaceDE w:val="0"/>
        <w:rPr>
          <w:rFonts w:ascii="Arial" w:hAnsi="Arial" w:cs="Arial"/>
          <w:szCs w:val="24"/>
        </w:rPr>
      </w:pPr>
      <w:r w:rsidRPr="00C23B3F">
        <w:rPr>
          <w:rFonts w:ascii="Arial" w:hAnsi="Arial" w:cs="Arial"/>
          <w:szCs w:val="24"/>
        </w:rPr>
        <w:t>DESIGN CRITERIA</w:t>
      </w:r>
    </w:p>
    <w:p w:rsidR="000C3796" w:rsidRPr="00C23B3F" w:rsidRDefault="000C3796" w:rsidP="000C3796">
      <w:pPr>
        <w:autoSpaceDE w:val="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0"/>
          <w:numId w:val="15"/>
        </w:numPr>
        <w:autoSpaceDE w:val="0"/>
        <w:rPr>
          <w:rFonts w:ascii="Arial" w:hAnsi="Arial" w:cs="Arial"/>
          <w:szCs w:val="24"/>
        </w:rPr>
      </w:pPr>
      <w:r w:rsidRPr="00C23B3F">
        <w:rPr>
          <w:rFonts w:ascii="Arial" w:hAnsi="Arial" w:cs="Arial"/>
          <w:szCs w:val="24"/>
        </w:rPr>
        <w:t>GENERAL DESCRIPTION</w:t>
      </w:r>
    </w:p>
    <w:p w:rsidR="000C3796" w:rsidRPr="00C23B3F" w:rsidRDefault="000C3796" w:rsidP="000C3796">
      <w:pPr>
        <w:autoSpaceDE w:val="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w:t>
      </w:r>
      <w:proofErr w:type="gramStart"/>
      <w:r w:rsidRPr="00C23B3F">
        <w:rPr>
          <w:rFonts w:ascii="Arial" w:hAnsi="Arial" w:cs="Arial"/>
          <w:szCs w:val="24"/>
        </w:rPr>
        <w:t>heavy duty</w:t>
      </w:r>
      <w:proofErr w:type="gramEnd"/>
      <w:r w:rsidRPr="00C23B3F">
        <w:rPr>
          <w:rFonts w:ascii="Arial" w:hAnsi="Arial" w:cs="Arial"/>
          <w:szCs w:val="24"/>
        </w:rPr>
        <w:t xml:space="preserve"> sludge baffle to retain sand and grit and prevent them from entering the downcomer.</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0C3796" w:rsidRPr="00C23B3F" w:rsidRDefault="000C3796" w:rsidP="000C3796">
      <w:pPr>
        <w:autoSpaceDE w:val="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0C3796" w:rsidRPr="00C23B3F" w:rsidRDefault="000C3796" w:rsidP="000C3796">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0C3796" w:rsidRPr="00C23B3F" w:rsidRDefault="000C3796" w:rsidP="000C3796">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0C3796" w:rsidRPr="00C23B3F" w:rsidRDefault="000C3796" w:rsidP="000C3796">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Temperature Range: 35-120°F (1-49°C)</w:t>
      </w:r>
    </w:p>
    <w:p w:rsidR="000C3796" w:rsidRPr="00C23B3F" w:rsidRDefault="000C3796" w:rsidP="000C3796">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0C3796" w:rsidRPr="00C23B3F" w:rsidRDefault="000C3796" w:rsidP="000C3796">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0C3796" w:rsidRPr="00C23B3F" w:rsidRDefault="000C3796" w:rsidP="000C3796">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0C3796" w:rsidRPr="00C23B3F" w:rsidRDefault="000C3796" w:rsidP="000C3796">
      <w:pPr>
        <w:ind w:left="1800"/>
        <w:rPr>
          <w:rFonts w:ascii="Arial" w:hAnsi="Arial" w:cs="Arial"/>
          <w:szCs w:val="24"/>
        </w:rPr>
      </w:pPr>
    </w:p>
    <w:p w:rsidR="000C3796" w:rsidRPr="00C23B3F" w:rsidRDefault="000C3796" w:rsidP="000C3796">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0C3796" w:rsidRPr="00C23B3F" w:rsidRDefault="000C3796" w:rsidP="000C3796">
      <w:pPr>
        <w:ind w:left="108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0C3796" w:rsidRPr="00C23B3F" w:rsidRDefault="000C3796" w:rsidP="000C3796">
      <w:pPr>
        <w:ind w:left="720"/>
        <w:rPr>
          <w:rFonts w:ascii="Arial" w:hAnsi="Arial" w:cs="Arial"/>
          <w:szCs w:val="24"/>
        </w:rPr>
      </w:pPr>
    </w:p>
    <w:p w:rsidR="000C3796" w:rsidRPr="00C23B3F" w:rsidRDefault="000C3796" w:rsidP="000C3796">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0C3796" w:rsidRPr="00C23B3F" w:rsidRDefault="000C3796" w:rsidP="000C3796">
      <w:pPr>
        <w:ind w:left="1080"/>
        <w:rPr>
          <w:rFonts w:ascii="Arial" w:hAnsi="Arial" w:cs="Arial"/>
          <w:szCs w:val="24"/>
        </w:rPr>
      </w:pPr>
    </w:p>
    <w:p w:rsidR="000C3796" w:rsidRPr="00C23B3F" w:rsidRDefault="000C3796" w:rsidP="000C3796">
      <w:pPr>
        <w:numPr>
          <w:ilvl w:val="1"/>
          <w:numId w:val="15"/>
        </w:numPr>
        <w:rPr>
          <w:rFonts w:ascii="Arial" w:hAnsi="Arial" w:cs="Arial"/>
          <w:szCs w:val="24"/>
        </w:rPr>
      </w:pPr>
      <w:r w:rsidRPr="00C23B3F">
        <w:rPr>
          <w:rFonts w:ascii="Arial" w:hAnsi="Arial" w:cs="Arial"/>
          <w:szCs w:val="24"/>
        </w:rPr>
        <w:t>Interceptor Hold Down Anchoring</w:t>
      </w:r>
    </w:p>
    <w:p w:rsidR="000C3796" w:rsidRPr="00C23B3F" w:rsidRDefault="000C3796" w:rsidP="000C3796">
      <w:pPr>
        <w:ind w:left="36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0C3796" w:rsidRPr="00C23B3F" w:rsidRDefault="000C3796" w:rsidP="000C3796">
      <w:pPr>
        <w:ind w:left="72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0C3796" w:rsidRPr="00C23B3F" w:rsidRDefault="000C3796" w:rsidP="000C3796">
      <w:pPr>
        <w:ind w:left="72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Provide 2 concrete deadmen anchors as required.  Number and size are as recommended by manufacturer.  </w:t>
      </w:r>
    </w:p>
    <w:p w:rsidR="000C3796" w:rsidRPr="00C23B3F" w:rsidRDefault="000C3796" w:rsidP="000C3796">
      <w:pPr>
        <w:ind w:left="72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0C3796" w:rsidRPr="00C23B3F" w:rsidRDefault="000C3796" w:rsidP="000C3796">
      <w:pPr>
        <w:rPr>
          <w:rFonts w:ascii="Arial" w:hAnsi="Arial" w:cs="Arial"/>
          <w:szCs w:val="24"/>
        </w:rPr>
      </w:pPr>
    </w:p>
    <w:p w:rsidR="000C3796" w:rsidRPr="00C23B3F" w:rsidRDefault="000C3796" w:rsidP="000C3796">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0C3796" w:rsidRPr="00C23B3F" w:rsidRDefault="000C3796" w:rsidP="000C3796">
      <w:pPr>
        <w:ind w:left="720"/>
        <w:rPr>
          <w:rFonts w:ascii="Arial" w:hAnsi="Arial" w:cs="Arial"/>
          <w:szCs w:val="24"/>
        </w:rPr>
      </w:pPr>
    </w:p>
    <w:p w:rsidR="000C3796" w:rsidRPr="00C23B3F" w:rsidRDefault="000C3796" w:rsidP="000C3796">
      <w:pPr>
        <w:numPr>
          <w:ilvl w:val="1"/>
          <w:numId w:val="15"/>
        </w:numPr>
        <w:rPr>
          <w:rFonts w:ascii="Arial" w:hAnsi="Arial" w:cs="Arial"/>
          <w:szCs w:val="24"/>
        </w:rPr>
      </w:pPr>
      <w:r w:rsidRPr="00C23B3F">
        <w:rPr>
          <w:rFonts w:ascii="Arial" w:hAnsi="Arial" w:cs="Arial"/>
          <w:szCs w:val="24"/>
        </w:rPr>
        <w:t xml:space="preserve">Labeling </w:t>
      </w:r>
    </w:p>
    <w:p w:rsidR="000C3796" w:rsidRPr="00C23B3F" w:rsidRDefault="000C3796" w:rsidP="000C3796">
      <w:pPr>
        <w:ind w:left="36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0C3796" w:rsidRPr="00C23B3F" w:rsidRDefault="000C3796" w:rsidP="000C3796">
      <w:pPr>
        <w:ind w:left="72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0C3796" w:rsidRPr="00C23B3F" w:rsidRDefault="000C3796" w:rsidP="000C3796">
      <w:pPr>
        <w:ind w:left="720"/>
        <w:rPr>
          <w:rFonts w:ascii="Arial" w:hAnsi="Arial" w:cs="Arial"/>
          <w:szCs w:val="24"/>
        </w:rPr>
      </w:pPr>
    </w:p>
    <w:p w:rsidR="000C3796" w:rsidRPr="00C23B3F" w:rsidRDefault="000C3796" w:rsidP="000C3796">
      <w:pPr>
        <w:numPr>
          <w:ilvl w:val="1"/>
          <w:numId w:val="15"/>
        </w:numPr>
        <w:rPr>
          <w:rFonts w:ascii="Arial" w:hAnsi="Arial" w:cs="Arial"/>
          <w:szCs w:val="24"/>
        </w:rPr>
      </w:pPr>
      <w:r w:rsidRPr="00C23B3F">
        <w:rPr>
          <w:rFonts w:ascii="Arial" w:hAnsi="Arial" w:cs="Arial"/>
          <w:szCs w:val="24"/>
        </w:rPr>
        <w:t>Grade Level Manways</w:t>
      </w:r>
    </w:p>
    <w:p w:rsidR="000C3796" w:rsidRPr="00C23B3F" w:rsidRDefault="000C3796" w:rsidP="000C3796">
      <w:pPr>
        <w:ind w:left="36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rsidR="000C3796" w:rsidRPr="00207B1D" w:rsidRDefault="000C3796">
      <w:pPr>
        <w:tabs>
          <w:tab w:val="left" w:pos="360"/>
        </w:tabs>
        <w:rPr>
          <w:rFonts w:ascii="Arial" w:hAnsi="Arial" w:cs="Arial"/>
          <w:szCs w:val="24"/>
        </w:rPr>
      </w:pPr>
    </w:p>
    <w:p w:rsidR="000C3796" w:rsidRPr="00207B1D" w:rsidRDefault="000C3796">
      <w:pPr>
        <w:tabs>
          <w:tab w:val="left" w:pos="360"/>
        </w:tabs>
        <w:rPr>
          <w:rFonts w:ascii="Arial" w:hAnsi="Arial" w:cs="Arial"/>
          <w:szCs w:val="24"/>
        </w:rPr>
      </w:pPr>
    </w:p>
    <w:p w:rsidR="000C3796" w:rsidRPr="00207B1D" w:rsidRDefault="000C3796" w:rsidP="000C3796">
      <w:pPr>
        <w:numPr>
          <w:ilvl w:val="0"/>
          <w:numId w:val="15"/>
        </w:numPr>
        <w:rPr>
          <w:rFonts w:ascii="Arial" w:hAnsi="Arial" w:cs="Arial"/>
          <w:szCs w:val="24"/>
        </w:rPr>
      </w:pPr>
      <w:r w:rsidRPr="00207B1D">
        <w:rPr>
          <w:rFonts w:ascii="Arial" w:hAnsi="Arial" w:cs="Arial"/>
          <w:szCs w:val="24"/>
        </w:rPr>
        <w:t>OPTIONS/ACCESSORIES</w:t>
      </w:r>
    </w:p>
    <w:p w:rsidR="000C3796" w:rsidRPr="00207B1D" w:rsidRDefault="000C3796" w:rsidP="000C3796">
      <w:pPr>
        <w:rPr>
          <w:rFonts w:ascii="Arial" w:hAnsi="Arial" w:cs="Arial"/>
          <w:szCs w:val="24"/>
        </w:rPr>
      </w:pPr>
    </w:p>
    <w:p w:rsidR="000C3796" w:rsidRPr="00207B1D" w:rsidRDefault="000C3796" w:rsidP="000C3796">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0C3796" w:rsidRPr="00207B1D" w:rsidRDefault="000C3796" w:rsidP="000C3796">
      <w:pPr>
        <w:ind w:left="360"/>
        <w:rPr>
          <w:rFonts w:ascii="Arial" w:hAnsi="Arial" w:cs="Arial"/>
          <w:szCs w:val="24"/>
        </w:rPr>
      </w:pPr>
    </w:p>
    <w:p w:rsidR="000C3796" w:rsidRPr="00207B1D" w:rsidRDefault="000C3796" w:rsidP="000C3796">
      <w:pPr>
        <w:numPr>
          <w:ilvl w:val="1"/>
          <w:numId w:val="15"/>
        </w:numPr>
        <w:rPr>
          <w:rFonts w:ascii="Arial" w:hAnsi="Arial" w:cs="Arial"/>
          <w:szCs w:val="24"/>
        </w:rPr>
      </w:pPr>
      <w:r w:rsidRPr="00207B1D">
        <w:rPr>
          <w:rFonts w:ascii="Arial" w:hAnsi="Arial" w:cs="Arial"/>
          <w:szCs w:val="24"/>
        </w:rPr>
        <w:lastRenderedPageBreak/>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rsidR="000C3796" w:rsidRPr="00207B1D" w:rsidRDefault="000C3796" w:rsidP="000C3796">
      <w:pPr>
        <w:ind w:left="360"/>
        <w:rPr>
          <w:rFonts w:ascii="Arial" w:hAnsi="Arial" w:cs="Arial"/>
          <w:szCs w:val="24"/>
        </w:rPr>
      </w:pPr>
    </w:p>
    <w:p w:rsidR="000C3796" w:rsidRPr="00207B1D" w:rsidRDefault="000C3796" w:rsidP="000C3796">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rsidR="000C3796" w:rsidRPr="00207B1D" w:rsidRDefault="000C3796">
      <w:pPr>
        <w:tabs>
          <w:tab w:val="left" w:pos="360"/>
        </w:tabs>
        <w:rPr>
          <w:rFonts w:ascii="Arial" w:hAnsi="Arial" w:cs="Arial"/>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rsidR="000C3796" w:rsidRPr="00207B1D" w:rsidRDefault="000C3796">
      <w:pPr>
        <w:tabs>
          <w:tab w:val="left" w:pos="360"/>
        </w:tabs>
        <w:rPr>
          <w:rFonts w:ascii="Arial" w:hAnsi="Arial" w:cs="Arial"/>
          <w:szCs w:val="24"/>
        </w:rPr>
      </w:pPr>
    </w:p>
    <w:p w:rsidR="000C3796" w:rsidRPr="00207B1D" w:rsidRDefault="000C3796">
      <w:pPr>
        <w:tabs>
          <w:tab w:val="left" w:pos="360"/>
        </w:tabs>
        <w:rPr>
          <w:rFonts w:ascii="Arial" w:hAnsi="Arial" w:cs="Arial"/>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3 - EXECUTION</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0C3796"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0C3796" w:rsidRDefault="000C3796" w:rsidP="000C3796">
      <w:pPr>
        <w:pStyle w:val="HTMLPreformatted"/>
        <w:ind w:left="360"/>
        <w:rPr>
          <w:rFonts w:ascii="Arial" w:hAnsi="Arial" w:cs="Arial"/>
          <w:sz w:val="24"/>
          <w:szCs w:val="24"/>
        </w:rPr>
      </w:pPr>
    </w:p>
    <w:p w:rsidR="000C3796"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4 - PREAPPROVED MANUFACTURERS</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0C3796" w:rsidRPr="00207B1D" w:rsidRDefault="000C3796" w:rsidP="000C3796">
      <w:pPr>
        <w:pStyle w:val="HTMLPreformatted"/>
        <w:rPr>
          <w:rFonts w:ascii="Arial" w:hAnsi="Arial" w:cs="Arial"/>
          <w:sz w:val="24"/>
          <w:szCs w:val="24"/>
          <w:u w:val="single"/>
        </w:rPr>
      </w:pPr>
    </w:p>
    <w:p w:rsidR="000C3796" w:rsidRPr="00207B1D" w:rsidRDefault="000C3796" w:rsidP="000C3796">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0C3796" w:rsidRPr="00207B1D" w:rsidRDefault="000C3796" w:rsidP="000C3796">
      <w:pPr>
        <w:pStyle w:val="HTMLPreformatted"/>
        <w:ind w:left="360"/>
        <w:rPr>
          <w:rFonts w:ascii="Arial" w:hAnsi="Arial" w:cs="Arial"/>
          <w:sz w:val="24"/>
          <w:szCs w:val="24"/>
          <w:u w:val="single"/>
        </w:rPr>
      </w:pPr>
    </w:p>
    <w:p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One Highland Road</w:t>
      </w:r>
    </w:p>
    <w:p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Stoystown, PA 15563</w:t>
      </w:r>
    </w:p>
    <w:p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(814) 893-5701</w:t>
      </w:r>
    </w:p>
    <w:p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Fax: (814) 893-6126</w:t>
      </w:r>
    </w:p>
    <w:p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0C3796" w:rsidRPr="00207B1D" w:rsidRDefault="000C3796" w:rsidP="000C3796">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0C3796" w:rsidRPr="00207B1D" w:rsidRDefault="000C3796" w:rsidP="000C3796">
      <w:pPr>
        <w:pStyle w:val="HTMLPreformatted"/>
        <w:rPr>
          <w:rFonts w:ascii="Arial" w:hAnsi="Arial" w:cs="Arial"/>
          <w:sz w:val="24"/>
          <w:szCs w:val="24"/>
        </w:rPr>
      </w:pPr>
    </w:p>
    <w:p w:rsidR="000C3796" w:rsidRPr="00F223FD" w:rsidRDefault="000C3796">
      <w:pPr>
        <w:tabs>
          <w:tab w:val="left" w:pos="360"/>
        </w:tabs>
        <w:rPr>
          <w:rFonts w:ascii="Arial" w:hAnsi="Arial" w:cs="Arial"/>
          <w:szCs w:val="24"/>
        </w:rPr>
      </w:pPr>
    </w:p>
    <w:sectPr w:rsidR="000C3796" w:rsidRPr="00F223FD" w:rsidSect="000C3796">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C3796"/>
    <w:rsid w:val="008518B5"/>
    <w:rsid w:val="00AE76B1"/>
    <w:rsid w:val="00B63FC1"/>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5860E59F-402A-4A47-9A8D-208E4CB2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19482</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2018-11-10T19:59:00Z</dcterms:created>
  <dcterms:modified xsi:type="dcterms:W3CDTF">2018-11-10T19:59:00Z</dcterms:modified>
</cp:coreProperties>
</file>