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340" w:rsidRPr="009F50CF" w:rsidRDefault="009C3558" w:rsidP="00D274B3">
      <w:pPr>
        <w:tabs>
          <w:tab w:val="left" w:pos="720"/>
        </w:tabs>
        <w:rPr>
          <w:rFonts w:ascii="Arial" w:hAnsi="Arial"/>
          <w:b/>
          <w:color w:val="FF0000"/>
        </w:rPr>
      </w:pPr>
      <w:r>
        <w:rPr>
          <w:rFonts w:ascii="Arial" w:hAnsi="Arial"/>
          <w:b/>
          <w:color w:val="FF0000"/>
        </w:rPr>
        <w:t>010</w:t>
      </w:r>
      <w:r>
        <w:rPr>
          <w:rFonts w:ascii="Arial" w:hAnsi="Arial"/>
          <w:b/>
          <w:color w:val="FF0000"/>
        </w:rPr>
        <w:t>0</w:t>
      </w:r>
      <w:r w:rsidRPr="009F50CF">
        <w:rPr>
          <w:rFonts w:ascii="Arial" w:hAnsi="Arial"/>
          <w:b/>
          <w:color w:val="FF0000"/>
        </w:rPr>
        <w:t>0LBDHDW</w:t>
      </w:r>
      <w:r>
        <w:rPr>
          <w:rFonts w:ascii="Arial" w:hAnsi="Arial"/>
          <w:b/>
          <w:color w:val="FF0000"/>
        </w:rPr>
        <w:t>48</w:t>
      </w:r>
      <w:bookmarkStart w:id="0" w:name="_GoBack"/>
      <w:bookmarkEnd w:id="0"/>
    </w:p>
    <w:p w:rsidR="00D274B3" w:rsidRPr="009F50CF" w:rsidRDefault="00D274B3" w:rsidP="00D274B3">
      <w:pPr>
        <w:tabs>
          <w:tab w:val="left" w:pos="720"/>
        </w:tabs>
        <w:rPr>
          <w:rFonts w:ascii="Arial" w:hAnsi="Arial"/>
        </w:rPr>
      </w:pPr>
    </w:p>
    <w:p w:rsidR="00D274B3" w:rsidRPr="00176180" w:rsidRDefault="00D274B3" w:rsidP="00D274B3">
      <w:pPr>
        <w:tabs>
          <w:tab w:val="left" w:pos="720"/>
        </w:tabs>
        <w:rPr>
          <w:rFonts w:ascii="Arial" w:hAnsi="Arial"/>
        </w:rPr>
      </w:pPr>
      <w:r w:rsidRPr="00176180">
        <w:rPr>
          <w:rFonts w:ascii="Arial" w:hAnsi="Arial"/>
        </w:rPr>
        <w:t xml:space="preserve">Recommended Guide Specification for </w:t>
      </w:r>
      <w:r>
        <w:rPr>
          <w:rFonts w:ascii="Arial" w:hAnsi="Arial"/>
        </w:rPr>
        <w:t xml:space="preserve">a Lube </w:t>
      </w:r>
      <w:r w:rsidRPr="00176180">
        <w:rPr>
          <w:rFonts w:ascii="Arial" w:hAnsi="Arial"/>
        </w:rPr>
        <w:t xml:space="preserve">Bulk </w:t>
      </w:r>
      <w:r>
        <w:rPr>
          <w:rFonts w:ascii="Arial" w:hAnsi="Arial"/>
        </w:rPr>
        <w:t xml:space="preserve">Storage </w:t>
      </w:r>
      <w:r w:rsidRPr="00176180">
        <w:rPr>
          <w:rFonts w:ascii="Arial" w:hAnsi="Arial"/>
        </w:rPr>
        <w:t>Drum</w:t>
      </w:r>
    </w:p>
    <w:p w:rsidR="00D274B3" w:rsidRPr="00176180" w:rsidRDefault="00D274B3" w:rsidP="00D274B3">
      <w:pPr>
        <w:tabs>
          <w:tab w:val="left" w:pos="720"/>
        </w:tabs>
        <w:rPr>
          <w:rFonts w:ascii="Arial" w:hAnsi="Arial"/>
        </w:rPr>
      </w:pPr>
      <w:r w:rsidRPr="00176180">
        <w:rPr>
          <w:rFonts w:ascii="Arial" w:hAnsi="Arial"/>
        </w:rPr>
        <w:t xml:space="preserve">Aboveground </w:t>
      </w:r>
      <w:r>
        <w:rPr>
          <w:rFonts w:ascii="Arial" w:hAnsi="Arial"/>
        </w:rPr>
        <w:t>Doub</w:t>
      </w:r>
      <w:r w:rsidRPr="00176180">
        <w:rPr>
          <w:rFonts w:ascii="Arial" w:hAnsi="Arial"/>
        </w:rPr>
        <w:t>le-wall Steel Storage Tank</w:t>
      </w:r>
    </w:p>
    <w:p w:rsidR="00D274B3" w:rsidRPr="009F50CF" w:rsidRDefault="00D274B3" w:rsidP="00D274B3">
      <w:pPr>
        <w:tabs>
          <w:tab w:val="left" w:pos="720"/>
        </w:tabs>
        <w:rPr>
          <w:rFonts w:ascii="Arial" w:hAnsi="Arial"/>
        </w:rPr>
      </w:pPr>
    </w:p>
    <w:p w:rsidR="00D274B3" w:rsidRPr="009F50CF" w:rsidRDefault="00D274B3" w:rsidP="00D274B3">
      <w:pPr>
        <w:tabs>
          <w:tab w:val="left" w:pos="720"/>
        </w:tabs>
        <w:rPr>
          <w:rFonts w:ascii="Arial" w:hAnsi="Arial"/>
        </w:rPr>
      </w:pPr>
      <w:r w:rsidRPr="009F50CF">
        <w:rPr>
          <w:rFonts w:ascii="Arial" w:hAnsi="Arial"/>
        </w:rPr>
        <w:t>Short Form</w:t>
      </w:r>
    </w:p>
    <w:p w:rsidR="00D274B3" w:rsidRDefault="00D274B3" w:rsidP="00D274B3">
      <w:pPr>
        <w:tabs>
          <w:tab w:val="left" w:pos="720"/>
        </w:tabs>
        <w:rPr>
          <w:rFonts w:ascii="Arial" w:hAnsi="Arial"/>
        </w:rPr>
      </w:pPr>
      <w:r>
        <w:rPr>
          <w:rFonts w:ascii="Arial" w:hAnsi="Arial"/>
        </w:rPr>
        <w:t>Furnish a 1,00</w:t>
      </w:r>
      <w:r w:rsidRPr="00176180">
        <w:rPr>
          <w:rFonts w:ascii="Arial" w:hAnsi="Arial"/>
        </w:rPr>
        <w:t xml:space="preserve">0 gallon </w:t>
      </w:r>
      <w:r>
        <w:rPr>
          <w:rFonts w:ascii="Arial" w:hAnsi="Arial"/>
        </w:rPr>
        <w:t xml:space="preserve">Lube </w:t>
      </w:r>
      <w:r w:rsidRPr="00176180">
        <w:rPr>
          <w:rFonts w:ascii="Arial" w:hAnsi="Arial"/>
        </w:rPr>
        <w:t xml:space="preserve">Bulk </w:t>
      </w:r>
      <w:r>
        <w:rPr>
          <w:rFonts w:ascii="Arial" w:hAnsi="Arial"/>
        </w:rPr>
        <w:t xml:space="preserve">Storage </w:t>
      </w:r>
      <w:r w:rsidRPr="00176180">
        <w:rPr>
          <w:rFonts w:ascii="Arial" w:hAnsi="Arial"/>
        </w:rPr>
        <w:t xml:space="preserve">Drum aboveground, </w:t>
      </w:r>
      <w:r>
        <w:rPr>
          <w:rFonts w:ascii="Arial" w:hAnsi="Arial"/>
        </w:rPr>
        <w:t>doub</w:t>
      </w:r>
      <w:r w:rsidRPr="00176180">
        <w:rPr>
          <w:rFonts w:ascii="Arial" w:hAnsi="Arial"/>
        </w:rPr>
        <w:t xml:space="preserve">le-wall, steel storage tank.  The tank shall be in conformance with the Underwriters Laboratories' </w:t>
      </w:r>
    </w:p>
    <w:p w:rsidR="00D274B3" w:rsidRDefault="00D274B3" w:rsidP="00D274B3">
      <w:pPr>
        <w:tabs>
          <w:tab w:val="left" w:pos="720"/>
        </w:tabs>
        <w:rPr>
          <w:rFonts w:ascii="Arial" w:hAnsi="Arial"/>
        </w:rPr>
      </w:pPr>
      <w:r w:rsidRPr="00176180">
        <w:rPr>
          <w:rFonts w:ascii="Arial" w:hAnsi="Arial"/>
        </w:rPr>
        <w:t xml:space="preserve">UL-142 specifications and so labeled.  Tank size will be noted on an attached </w:t>
      </w:r>
    </w:p>
    <w:p w:rsidR="00D274B3" w:rsidRDefault="00D274B3" w:rsidP="00D274B3">
      <w:pPr>
        <w:tabs>
          <w:tab w:val="left" w:pos="720"/>
        </w:tabs>
        <w:rPr>
          <w:rFonts w:ascii="Arial" w:hAnsi="Arial"/>
        </w:rPr>
      </w:pPr>
      <w:r w:rsidRPr="00176180">
        <w:rPr>
          <w:rFonts w:ascii="Arial" w:hAnsi="Arial"/>
        </w:rPr>
        <w:t>reference drawin</w:t>
      </w:r>
      <w:r>
        <w:rPr>
          <w:rFonts w:ascii="Arial" w:hAnsi="Arial"/>
        </w:rPr>
        <w:t>g.</w:t>
      </w:r>
    </w:p>
    <w:p w:rsidR="00D274B3" w:rsidRPr="009F50CF" w:rsidRDefault="00D274B3" w:rsidP="00D274B3">
      <w:pPr>
        <w:tabs>
          <w:tab w:val="left" w:pos="720"/>
        </w:tabs>
        <w:rPr>
          <w:rFonts w:ascii="Arial" w:hAnsi="Arial"/>
        </w:rPr>
      </w:pPr>
    </w:p>
    <w:p w:rsidR="00D274B3" w:rsidRPr="009F50CF" w:rsidRDefault="00D274B3" w:rsidP="00D274B3">
      <w:pPr>
        <w:tabs>
          <w:tab w:val="left" w:pos="720"/>
        </w:tabs>
        <w:rPr>
          <w:rFonts w:ascii="Arial" w:hAnsi="Arial"/>
        </w:rPr>
      </w:pPr>
      <w:r w:rsidRPr="009F50CF">
        <w:rPr>
          <w:rFonts w:ascii="Arial" w:hAnsi="Arial"/>
        </w:rPr>
        <w:t>Long Form</w:t>
      </w:r>
    </w:p>
    <w:p w:rsidR="00D274B3" w:rsidRPr="009F50CF" w:rsidRDefault="00D274B3" w:rsidP="00D274B3">
      <w:pPr>
        <w:tabs>
          <w:tab w:val="left" w:pos="720"/>
        </w:tabs>
        <w:rPr>
          <w:rFonts w:ascii="Arial" w:hAnsi="Arial"/>
        </w:rPr>
      </w:pPr>
      <w:r>
        <w:rPr>
          <w:rFonts w:ascii="Arial" w:hAnsi="Arial"/>
        </w:rPr>
        <w:t>Furnish a 1,00</w:t>
      </w:r>
      <w:r w:rsidRPr="00176180">
        <w:rPr>
          <w:rFonts w:ascii="Arial" w:hAnsi="Arial"/>
        </w:rPr>
        <w:t xml:space="preserve">0 gallon </w:t>
      </w:r>
      <w:r>
        <w:rPr>
          <w:rFonts w:ascii="Arial" w:hAnsi="Arial"/>
        </w:rPr>
        <w:t xml:space="preserve">Lube </w:t>
      </w:r>
      <w:r w:rsidRPr="00176180">
        <w:rPr>
          <w:rFonts w:ascii="Arial" w:hAnsi="Arial"/>
        </w:rPr>
        <w:t xml:space="preserve">Bulk </w:t>
      </w:r>
      <w:r>
        <w:rPr>
          <w:rFonts w:ascii="Arial" w:hAnsi="Arial"/>
        </w:rPr>
        <w:t xml:space="preserve">Storage </w:t>
      </w:r>
      <w:r w:rsidRPr="00176180">
        <w:rPr>
          <w:rFonts w:ascii="Arial" w:hAnsi="Arial"/>
        </w:rPr>
        <w:t xml:space="preserve">Drum aboveground, </w:t>
      </w:r>
      <w:r>
        <w:rPr>
          <w:rFonts w:ascii="Arial" w:hAnsi="Arial"/>
        </w:rPr>
        <w:t>double-wall, steel storage tank 4</w:t>
      </w:r>
      <w:r w:rsidRPr="00176180">
        <w:rPr>
          <w:rFonts w:ascii="Arial" w:hAnsi="Arial"/>
        </w:rPr>
        <w:t>’</w:t>
      </w:r>
      <w:r>
        <w:rPr>
          <w:rFonts w:ascii="Arial" w:hAnsi="Arial"/>
        </w:rPr>
        <w:t>0</w:t>
      </w:r>
      <w:r w:rsidRPr="00176180">
        <w:rPr>
          <w:rFonts w:ascii="Arial" w:hAnsi="Arial"/>
        </w:rPr>
        <w:t>” inche</w:t>
      </w:r>
      <w:r>
        <w:rPr>
          <w:rFonts w:ascii="Arial" w:hAnsi="Arial"/>
        </w:rPr>
        <w:t>s in diameter by 10</w:t>
      </w:r>
      <w:r w:rsidRPr="00176180">
        <w:rPr>
          <w:rFonts w:ascii="Arial" w:hAnsi="Arial"/>
        </w:rPr>
        <w:t>’</w:t>
      </w:r>
      <w:r>
        <w:rPr>
          <w:rFonts w:ascii="Arial" w:hAnsi="Arial"/>
        </w:rPr>
        <w:t>9</w:t>
      </w:r>
      <w:r w:rsidRPr="00176180">
        <w:rPr>
          <w:rFonts w:ascii="Arial" w:hAnsi="Arial"/>
        </w:rPr>
        <w:t>” long.</w:t>
      </w:r>
      <w:r>
        <w:rPr>
          <w:rFonts w:ascii="Arial" w:hAnsi="Arial"/>
        </w:rPr>
        <w:t xml:space="preserve">  </w:t>
      </w:r>
      <w:r w:rsidRPr="009F50CF">
        <w:rPr>
          <w:rFonts w:ascii="Arial" w:hAnsi="Arial"/>
        </w:rPr>
        <w:t xml:space="preserve">Tank shall be fabricated from mild carbon steel with flat-flanged heads. </w:t>
      </w:r>
      <w:r>
        <w:rPr>
          <w:rFonts w:ascii="Arial" w:hAnsi="Arial"/>
        </w:rPr>
        <w:t xml:space="preserve"> Minimum inner tank thickness 7</w:t>
      </w:r>
      <w:r w:rsidRPr="009F50CF">
        <w:rPr>
          <w:rFonts w:ascii="Arial" w:hAnsi="Arial"/>
        </w:rPr>
        <w:t xml:space="preserve"> gauge head and shell. Minimum outer tank thickness 10 gauge head and shell.  All items included with the tank shall be coated with red primer paint.  The tank shall be manufactured in conformance with Underwriters Laboratories' UL-142 specifications and so labeled.</w:t>
      </w:r>
    </w:p>
    <w:p w:rsidR="00D274B3" w:rsidRPr="009F50CF" w:rsidRDefault="00D274B3" w:rsidP="00D274B3">
      <w:pPr>
        <w:tabs>
          <w:tab w:val="left" w:pos="720"/>
        </w:tabs>
        <w:rPr>
          <w:rFonts w:ascii="Arial" w:hAnsi="Arial"/>
        </w:rPr>
      </w:pPr>
    </w:p>
    <w:p w:rsidR="00D274B3" w:rsidRPr="009F50CF" w:rsidRDefault="00D274B3" w:rsidP="00D274B3">
      <w:pPr>
        <w:tabs>
          <w:tab w:val="left" w:pos="720"/>
        </w:tabs>
        <w:rPr>
          <w:rFonts w:ascii="Arial" w:hAnsi="Arial"/>
        </w:rPr>
      </w:pPr>
      <w:r w:rsidRPr="009F50CF">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p>
    <w:p w:rsidR="00D274B3" w:rsidRPr="009F50CF" w:rsidRDefault="00D274B3" w:rsidP="00D274B3">
      <w:pPr>
        <w:tabs>
          <w:tab w:val="left" w:pos="720"/>
        </w:tabs>
        <w:rPr>
          <w:rFonts w:ascii="Arial" w:hAnsi="Arial"/>
        </w:rPr>
      </w:pPr>
    </w:p>
    <w:p w:rsidR="00D274B3" w:rsidRPr="009F50CF" w:rsidRDefault="00D274B3" w:rsidP="00D274B3">
      <w:pPr>
        <w:tabs>
          <w:tab w:val="left" w:pos="720"/>
        </w:tabs>
        <w:rPr>
          <w:rFonts w:ascii="Arial" w:hAnsi="Arial"/>
        </w:rPr>
      </w:pPr>
      <w:r w:rsidRPr="009F50CF">
        <w:rPr>
          <w:rFonts w:ascii="Arial" w:hAnsi="Arial"/>
        </w:rPr>
        <w:t>Highland tanks are air tested at the factory but MUST be retested at the jobsite by the installer prior to installation.</w:t>
      </w:r>
    </w:p>
    <w:p w:rsidR="00D274B3" w:rsidRPr="009F50CF" w:rsidRDefault="00D274B3" w:rsidP="00D274B3">
      <w:pPr>
        <w:tabs>
          <w:tab w:val="left" w:pos="720"/>
        </w:tabs>
        <w:rPr>
          <w:rFonts w:ascii="Arial" w:hAnsi="Arial"/>
        </w:rPr>
      </w:pPr>
    </w:p>
    <w:p w:rsidR="00D274B3" w:rsidRPr="00176180" w:rsidRDefault="00D274B3" w:rsidP="00D274B3">
      <w:pPr>
        <w:tabs>
          <w:tab w:val="left" w:pos="720"/>
        </w:tabs>
        <w:rPr>
          <w:rFonts w:ascii="Arial" w:hAnsi="Arial"/>
        </w:rPr>
      </w:pPr>
      <w:r w:rsidRPr="00176180">
        <w:rPr>
          <w:rFonts w:ascii="Arial" w:hAnsi="Arial"/>
        </w:rPr>
        <w:t>Options &amp; Accessories:</w:t>
      </w:r>
    </w:p>
    <w:p w:rsidR="00D274B3" w:rsidRPr="00176180" w:rsidRDefault="00D274B3" w:rsidP="00D274B3">
      <w:pPr>
        <w:tabs>
          <w:tab w:val="left" w:pos="720"/>
        </w:tabs>
        <w:rPr>
          <w:rFonts w:ascii="Arial" w:hAnsi="Arial"/>
        </w:rPr>
      </w:pPr>
      <w:r>
        <w:rPr>
          <w:rFonts w:ascii="Arial" w:hAnsi="Arial"/>
        </w:rPr>
        <w:t>____</w:t>
      </w:r>
      <w:r>
        <w:rPr>
          <w:rFonts w:ascii="Arial" w:hAnsi="Arial"/>
        </w:rPr>
        <w:tab/>
      </w:r>
      <w:r w:rsidRPr="00176180">
        <w:rPr>
          <w:rFonts w:ascii="Arial" w:hAnsi="Arial"/>
        </w:rPr>
        <w:t>Manway(s) _____ inches in diameter with bolted and gasketed lid</w:t>
      </w:r>
    </w:p>
    <w:p w:rsidR="00D274B3" w:rsidRPr="00176180" w:rsidRDefault="00D274B3" w:rsidP="00D274B3">
      <w:pPr>
        <w:tabs>
          <w:tab w:val="left" w:pos="720"/>
        </w:tabs>
        <w:rPr>
          <w:rFonts w:ascii="Arial" w:hAnsi="Arial"/>
        </w:rPr>
      </w:pPr>
      <w:r>
        <w:rPr>
          <w:rFonts w:ascii="Arial" w:hAnsi="Arial"/>
        </w:rPr>
        <w:t>____</w:t>
      </w:r>
      <w:r>
        <w:rPr>
          <w:rFonts w:ascii="Arial" w:hAnsi="Arial"/>
        </w:rPr>
        <w:tab/>
      </w:r>
      <w:r w:rsidRPr="00176180">
        <w:rPr>
          <w:rFonts w:ascii="Arial" w:hAnsi="Arial"/>
        </w:rPr>
        <w:t>Loose-bolt Manway _____ inches in diameter with bolted and gasketed lid</w:t>
      </w:r>
    </w:p>
    <w:p w:rsidR="00D274B3" w:rsidRPr="00176180" w:rsidRDefault="00D274B3" w:rsidP="00D274B3">
      <w:pPr>
        <w:tabs>
          <w:tab w:val="left" w:pos="720"/>
        </w:tabs>
        <w:rPr>
          <w:rFonts w:ascii="Arial" w:hAnsi="Arial"/>
        </w:rPr>
      </w:pPr>
      <w:r>
        <w:rPr>
          <w:rFonts w:ascii="Arial" w:hAnsi="Arial"/>
        </w:rPr>
        <w:tab/>
      </w:r>
      <w:r w:rsidRPr="00176180">
        <w:rPr>
          <w:rFonts w:ascii="Arial" w:hAnsi="Arial"/>
        </w:rPr>
        <w:t>(emergency vent)</w:t>
      </w:r>
    </w:p>
    <w:p w:rsidR="00D274B3" w:rsidRPr="00176180" w:rsidRDefault="00D274B3" w:rsidP="00D274B3">
      <w:pPr>
        <w:tabs>
          <w:tab w:val="left" w:pos="720"/>
        </w:tabs>
        <w:rPr>
          <w:rFonts w:ascii="Arial" w:hAnsi="Arial"/>
        </w:rPr>
      </w:pPr>
      <w:r w:rsidRPr="00176180">
        <w:rPr>
          <w:rFonts w:ascii="Arial" w:hAnsi="Arial"/>
        </w:rPr>
        <w:t>__</w:t>
      </w:r>
      <w:r>
        <w:rPr>
          <w:rFonts w:ascii="Arial" w:hAnsi="Arial"/>
        </w:rPr>
        <w:t>__</w:t>
      </w:r>
      <w:r>
        <w:rPr>
          <w:rFonts w:ascii="Arial" w:hAnsi="Arial"/>
        </w:rPr>
        <w:tab/>
      </w:r>
      <w:r w:rsidRPr="00176180">
        <w:rPr>
          <w:rFonts w:ascii="Arial" w:hAnsi="Arial"/>
        </w:rPr>
        <w:t>Support Saddles per drawing</w:t>
      </w:r>
    </w:p>
    <w:p w:rsidR="00D274B3" w:rsidRPr="00176180" w:rsidRDefault="00D274B3" w:rsidP="00D274B3">
      <w:pPr>
        <w:tabs>
          <w:tab w:val="left" w:pos="720"/>
        </w:tabs>
        <w:rPr>
          <w:rFonts w:ascii="Arial" w:hAnsi="Arial"/>
        </w:rPr>
      </w:pPr>
      <w:r>
        <w:rPr>
          <w:rFonts w:ascii="Arial" w:hAnsi="Arial"/>
        </w:rPr>
        <w:t>____</w:t>
      </w:r>
      <w:r>
        <w:rPr>
          <w:rFonts w:ascii="Arial" w:hAnsi="Arial"/>
        </w:rPr>
        <w:tab/>
      </w:r>
      <w:r w:rsidRPr="00176180">
        <w:rPr>
          <w:rFonts w:ascii="Arial" w:hAnsi="Arial"/>
        </w:rPr>
        <w:t>Emergency Vent</w:t>
      </w:r>
    </w:p>
    <w:p w:rsidR="00D274B3" w:rsidRPr="00176180" w:rsidRDefault="00D274B3" w:rsidP="00D274B3">
      <w:pPr>
        <w:tabs>
          <w:tab w:val="left" w:pos="720"/>
        </w:tabs>
        <w:rPr>
          <w:rFonts w:ascii="Arial" w:hAnsi="Arial"/>
        </w:rPr>
      </w:pPr>
      <w:r>
        <w:rPr>
          <w:rFonts w:ascii="Arial" w:hAnsi="Arial"/>
        </w:rPr>
        <w:t>____</w:t>
      </w:r>
      <w:r>
        <w:rPr>
          <w:rFonts w:ascii="Arial" w:hAnsi="Arial"/>
        </w:rPr>
        <w:tab/>
      </w:r>
      <w:r w:rsidRPr="00176180">
        <w:rPr>
          <w:rFonts w:ascii="Arial" w:hAnsi="Arial"/>
        </w:rPr>
        <w:t>External Ladder</w:t>
      </w:r>
    </w:p>
    <w:p w:rsidR="00D274B3" w:rsidRPr="00176180" w:rsidRDefault="00D274B3" w:rsidP="00D274B3">
      <w:pPr>
        <w:tabs>
          <w:tab w:val="left" w:pos="720"/>
        </w:tabs>
        <w:rPr>
          <w:rFonts w:ascii="Arial" w:hAnsi="Arial"/>
        </w:rPr>
      </w:pPr>
      <w:r>
        <w:rPr>
          <w:rFonts w:ascii="Arial" w:hAnsi="Arial"/>
        </w:rPr>
        <w:t>____</w:t>
      </w:r>
      <w:r>
        <w:rPr>
          <w:rFonts w:ascii="Arial" w:hAnsi="Arial"/>
        </w:rPr>
        <w:tab/>
      </w:r>
      <w:r w:rsidRPr="00176180">
        <w:rPr>
          <w:rFonts w:ascii="Arial" w:hAnsi="Arial"/>
        </w:rPr>
        <w:t>External Ladder &amp; Platform</w:t>
      </w:r>
    </w:p>
    <w:p w:rsidR="00D274B3" w:rsidRPr="00176180" w:rsidRDefault="00D274B3" w:rsidP="00D274B3">
      <w:pPr>
        <w:tabs>
          <w:tab w:val="left" w:pos="720"/>
        </w:tabs>
        <w:rPr>
          <w:rFonts w:ascii="Arial" w:hAnsi="Arial"/>
        </w:rPr>
      </w:pPr>
      <w:r>
        <w:rPr>
          <w:rFonts w:ascii="Arial" w:hAnsi="Arial"/>
        </w:rPr>
        <w:t>____</w:t>
      </w:r>
      <w:r>
        <w:rPr>
          <w:rFonts w:ascii="Arial" w:hAnsi="Arial"/>
        </w:rPr>
        <w:tab/>
      </w:r>
      <w:r w:rsidRPr="00176180">
        <w:rPr>
          <w:rFonts w:ascii="Arial" w:hAnsi="Arial"/>
        </w:rPr>
        <w:t>External Stairway</w:t>
      </w:r>
    </w:p>
    <w:p w:rsidR="00D274B3" w:rsidRPr="00176180" w:rsidRDefault="00D274B3" w:rsidP="00D274B3">
      <w:pPr>
        <w:tabs>
          <w:tab w:val="left" w:pos="720"/>
        </w:tabs>
        <w:rPr>
          <w:rFonts w:ascii="Arial" w:hAnsi="Arial"/>
        </w:rPr>
      </w:pPr>
      <w:r>
        <w:rPr>
          <w:rFonts w:ascii="Arial" w:hAnsi="Arial"/>
        </w:rPr>
        <w:t>____</w:t>
      </w:r>
      <w:r>
        <w:rPr>
          <w:rFonts w:ascii="Arial" w:hAnsi="Arial"/>
        </w:rPr>
        <w:tab/>
      </w:r>
      <w:r w:rsidRPr="00176180">
        <w:rPr>
          <w:rFonts w:ascii="Arial" w:hAnsi="Arial"/>
        </w:rPr>
        <w:t>Pump Platform</w:t>
      </w:r>
    </w:p>
    <w:p w:rsidR="00D274B3" w:rsidRPr="00176180" w:rsidRDefault="00D274B3" w:rsidP="00D274B3">
      <w:pPr>
        <w:tabs>
          <w:tab w:val="left" w:pos="720"/>
        </w:tabs>
        <w:rPr>
          <w:rFonts w:ascii="Arial" w:hAnsi="Arial"/>
        </w:rPr>
      </w:pPr>
      <w:r>
        <w:rPr>
          <w:rFonts w:ascii="Arial" w:hAnsi="Arial"/>
        </w:rPr>
        <w:t>____</w:t>
      </w:r>
      <w:r>
        <w:rPr>
          <w:rFonts w:ascii="Arial" w:hAnsi="Arial"/>
        </w:rPr>
        <w:tab/>
      </w:r>
      <w:r w:rsidRPr="00176180">
        <w:rPr>
          <w:rFonts w:ascii="Arial" w:hAnsi="Arial"/>
        </w:rPr>
        <w:t>Walkway(s) with Handrails</w:t>
      </w:r>
    </w:p>
    <w:p w:rsidR="00D274B3" w:rsidRPr="00176180" w:rsidRDefault="00D274B3" w:rsidP="00D274B3">
      <w:pPr>
        <w:tabs>
          <w:tab w:val="left" w:pos="720"/>
        </w:tabs>
        <w:rPr>
          <w:rFonts w:ascii="Arial" w:hAnsi="Arial"/>
        </w:rPr>
      </w:pPr>
      <w:r>
        <w:rPr>
          <w:rFonts w:ascii="Arial" w:hAnsi="Arial"/>
        </w:rPr>
        <w:t>____</w:t>
      </w:r>
      <w:r>
        <w:rPr>
          <w:rFonts w:ascii="Arial" w:hAnsi="Arial"/>
        </w:rPr>
        <w:tab/>
      </w:r>
      <w:r w:rsidRPr="00176180">
        <w:rPr>
          <w:rFonts w:ascii="Arial" w:hAnsi="Arial"/>
        </w:rPr>
        <w:t xml:space="preserve">Commercial grit blast (SSPC-6), epoxy primer coat </w:t>
      </w:r>
    </w:p>
    <w:p w:rsidR="00D274B3" w:rsidRPr="00176180" w:rsidRDefault="00D274B3" w:rsidP="00D274B3">
      <w:pPr>
        <w:tabs>
          <w:tab w:val="left" w:pos="720"/>
        </w:tabs>
        <w:rPr>
          <w:rFonts w:ascii="Arial" w:hAnsi="Arial"/>
        </w:rPr>
      </w:pPr>
      <w:r>
        <w:rPr>
          <w:rFonts w:ascii="Arial" w:hAnsi="Arial"/>
        </w:rPr>
        <w:t>____</w:t>
      </w:r>
      <w:r>
        <w:rPr>
          <w:rFonts w:ascii="Arial" w:hAnsi="Arial"/>
        </w:rPr>
        <w:tab/>
      </w:r>
      <w:r w:rsidRPr="00176180">
        <w:rPr>
          <w:rFonts w:ascii="Arial" w:hAnsi="Arial"/>
        </w:rPr>
        <w:t>Exterior polyurethane paint _____________</w:t>
      </w:r>
    </w:p>
    <w:p w:rsidR="00D274B3" w:rsidRDefault="00D274B3" w:rsidP="00D274B3">
      <w:pPr>
        <w:tabs>
          <w:tab w:val="left" w:pos="720"/>
        </w:tabs>
        <w:rPr>
          <w:rFonts w:ascii="Arial" w:hAnsi="Arial"/>
        </w:rPr>
      </w:pPr>
      <w:r>
        <w:rPr>
          <w:rFonts w:ascii="Arial" w:hAnsi="Arial"/>
        </w:rPr>
        <w:t>____</w:t>
      </w:r>
      <w:r>
        <w:rPr>
          <w:rFonts w:ascii="Arial" w:hAnsi="Arial"/>
        </w:rPr>
        <w:tab/>
      </w:r>
      <w:r w:rsidRPr="00176180">
        <w:rPr>
          <w:rFonts w:ascii="Arial" w:hAnsi="Arial"/>
        </w:rPr>
        <w:t>Other exterior coating _____________</w:t>
      </w:r>
    </w:p>
    <w:p w:rsidR="00D274B3" w:rsidRPr="00176180" w:rsidRDefault="00D274B3" w:rsidP="00D274B3">
      <w:pPr>
        <w:tabs>
          <w:tab w:val="left" w:pos="720"/>
        </w:tabs>
        <w:rPr>
          <w:rFonts w:ascii="Arial" w:hAnsi="Arial"/>
        </w:rPr>
      </w:pPr>
      <w:r>
        <w:rPr>
          <w:rFonts w:ascii="Arial" w:hAnsi="Arial"/>
        </w:rPr>
        <w:t>____</w:t>
      </w:r>
      <w:r>
        <w:rPr>
          <w:rFonts w:ascii="Arial" w:hAnsi="Arial"/>
        </w:rPr>
        <w:tab/>
      </w:r>
      <w:r w:rsidRPr="00176180">
        <w:rPr>
          <w:rFonts w:ascii="Arial" w:hAnsi="Arial"/>
        </w:rPr>
        <w:t>Internal Ladder(s)</w:t>
      </w:r>
    </w:p>
    <w:p w:rsidR="00D274B3" w:rsidRDefault="00D274B3" w:rsidP="00D274B3">
      <w:pPr>
        <w:tabs>
          <w:tab w:val="left" w:pos="720"/>
        </w:tabs>
        <w:rPr>
          <w:rFonts w:ascii="Arial" w:hAnsi="Arial"/>
        </w:rPr>
      </w:pPr>
      <w:r>
        <w:rPr>
          <w:rFonts w:ascii="Arial" w:hAnsi="Arial"/>
        </w:rPr>
        <w:t>____</w:t>
      </w:r>
      <w:r>
        <w:rPr>
          <w:rFonts w:ascii="Arial" w:hAnsi="Arial"/>
        </w:rPr>
        <w:tab/>
      </w:r>
      <w:r w:rsidRPr="00176180">
        <w:rPr>
          <w:rFonts w:ascii="Arial" w:hAnsi="Arial"/>
        </w:rPr>
        <w:t xml:space="preserve">Internal coating _______________ </w:t>
      </w:r>
    </w:p>
    <w:p w:rsidR="00D274B3" w:rsidRPr="00176180" w:rsidRDefault="00D274B3" w:rsidP="00D274B3">
      <w:pPr>
        <w:tabs>
          <w:tab w:val="left" w:pos="720"/>
        </w:tabs>
        <w:rPr>
          <w:rFonts w:ascii="Arial" w:hAnsi="Arial"/>
        </w:rPr>
      </w:pPr>
      <w:r>
        <w:rPr>
          <w:rFonts w:ascii="Arial" w:hAnsi="Arial"/>
        </w:rPr>
        <w:lastRenderedPageBreak/>
        <w:tab/>
      </w:r>
      <w:r w:rsidRPr="00176180">
        <w:rPr>
          <w:rFonts w:ascii="Arial" w:hAnsi="Arial"/>
        </w:rPr>
        <w:t>(Must include interior weld.  Minimum size 500 gallon.)</w:t>
      </w:r>
    </w:p>
    <w:p w:rsidR="00D274B3" w:rsidRPr="00176180" w:rsidRDefault="00D274B3" w:rsidP="00D274B3">
      <w:pPr>
        <w:tabs>
          <w:tab w:val="left" w:pos="720"/>
        </w:tabs>
        <w:rPr>
          <w:rFonts w:ascii="Arial" w:hAnsi="Arial"/>
        </w:rPr>
      </w:pPr>
      <w:r>
        <w:rPr>
          <w:rFonts w:ascii="Arial" w:hAnsi="Arial"/>
        </w:rPr>
        <w:t>____</w:t>
      </w:r>
      <w:r>
        <w:rPr>
          <w:rFonts w:ascii="Arial" w:hAnsi="Arial"/>
        </w:rPr>
        <w:tab/>
      </w:r>
      <w:r w:rsidRPr="00176180">
        <w:rPr>
          <w:rFonts w:ascii="Arial" w:hAnsi="Arial"/>
        </w:rPr>
        <w:t>Level Sensing System(s)</w:t>
      </w:r>
    </w:p>
    <w:p w:rsidR="00D274B3" w:rsidRPr="00176180" w:rsidRDefault="00D274B3" w:rsidP="00D274B3">
      <w:pPr>
        <w:tabs>
          <w:tab w:val="left" w:pos="720"/>
        </w:tabs>
        <w:rPr>
          <w:rFonts w:ascii="Arial" w:hAnsi="Arial"/>
        </w:rPr>
      </w:pPr>
      <w:r>
        <w:rPr>
          <w:rFonts w:ascii="Arial" w:hAnsi="Arial"/>
        </w:rPr>
        <w:t>____</w:t>
      </w:r>
      <w:r>
        <w:rPr>
          <w:rFonts w:ascii="Arial" w:hAnsi="Arial"/>
        </w:rPr>
        <w:tab/>
      </w:r>
      <w:r w:rsidRPr="00176180">
        <w:rPr>
          <w:rFonts w:ascii="Arial" w:hAnsi="Arial"/>
        </w:rPr>
        <w:t>Overfill Containment Chamber</w:t>
      </w:r>
    </w:p>
    <w:p w:rsidR="00D274B3" w:rsidRPr="009F50CF" w:rsidRDefault="00D274B3" w:rsidP="00D274B3">
      <w:pPr>
        <w:tabs>
          <w:tab w:val="left" w:pos="720"/>
        </w:tabs>
        <w:rPr>
          <w:rFonts w:ascii="Arial" w:hAnsi="Arial"/>
        </w:rPr>
      </w:pPr>
    </w:p>
    <w:p w:rsidR="00D274B3" w:rsidRPr="009F50CF" w:rsidRDefault="00D274B3" w:rsidP="00D274B3">
      <w:pPr>
        <w:tabs>
          <w:tab w:val="left" w:pos="720"/>
        </w:tabs>
        <w:rPr>
          <w:rFonts w:ascii="Arial" w:hAnsi="Arial"/>
        </w:rPr>
      </w:pPr>
      <w:r w:rsidRPr="009F50CF">
        <w:rPr>
          <w:rFonts w:ascii="Arial" w:hAnsi="Arial"/>
        </w:rPr>
        <w:t xml:space="preserve">Warranty: </w:t>
      </w:r>
    </w:p>
    <w:p w:rsidR="00D274B3" w:rsidRPr="009F50CF" w:rsidRDefault="00D274B3" w:rsidP="00D274B3">
      <w:pPr>
        <w:tabs>
          <w:tab w:val="left" w:pos="720"/>
        </w:tabs>
        <w:rPr>
          <w:rFonts w:ascii="Arial" w:hAnsi="Arial"/>
        </w:rPr>
      </w:pPr>
      <w:r w:rsidRPr="009F50CF">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rsidR="00D274B3" w:rsidRPr="009F50CF" w:rsidRDefault="00D274B3" w:rsidP="00D274B3">
      <w:pPr>
        <w:tabs>
          <w:tab w:val="left" w:pos="720"/>
        </w:tabs>
        <w:rPr>
          <w:rFonts w:ascii="Arial" w:hAnsi="Arial"/>
        </w:rPr>
      </w:pPr>
    </w:p>
    <w:p w:rsidR="00D274B3" w:rsidRPr="009F50CF" w:rsidRDefault="00D274B3" w:rsidP="00D274B3">
      <w:pPr>
        <w:tabs>
          <w:tab w:val="left" w:pos="720"/>
        </w:tabs>
        <w:rPr>
          <w:rFonts w:ascii="Arial" w:hAnsi="Arial"/>
        </w:rPr>
      </w:pPr>
      <w:r w:rsidRPr="009F50CF">
        <w:rPr>
          <w:rFonts w:ascii="Arial" w:hAnsi="Arial"/>
        </w:rPr>
        <w:t xml:space="preserve">Approved Manufacturer:   </w:t>
      </w:r>
    </w:p>
    <w:p w:rsidR="00D274B3" w:rsidRPr="009F50CF" w:rsidRDefault="00D274B3" w:rsidP="00D274B3">
      <w:pPr>
        <w:tabs>
          <w:tab w:val="left" w:pos="720"/>
        </w:tabs>
        <w:rPr>
          <w:rFonts w:ascii="Arial" w:hAnsi="Arial"/>
        </w:rPr>
      </w:pPr>
      <w:r w:rsidRPr="009F50CF">
        <w:rPr>
          <w:rFonts w:ascii="Arial" w:hAnsi="Arial"/>
        </w:rPr>
        <w:t>Tank to be manufactured by Highland Tank at one of the following locations: Stoystown, PA, Manheim, PA, Watervliet, NY, or Greensboro, NC.</w:t>
      </w:r>
    </w:p>
    <w:sectPr w:rsidR="00D274B3" w:rsidRPr="009F50CF">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CF"/>
    <w:rsid w:val="009C3558"/>
    <w:rsid w:val="00D274B3"/>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551E1BB"/>
  <w15:chartTrackingRefBased/>
  <w15:docId w15:val="{822499B2-F804-4FBF-A18C-D2567CE4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630"/>
      </w:tabs>
      <w:ind w:left="63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dc:description/>
  <cp:lastModifiedBy>Emilie Lynch</cp:lastModifiedBy>
  <cp:revision>2</cp:revision>
  <cp:lastPrinted>1996-03-22T18:09:00Z</cp:lastPrinted>
  <dcterms:created xsi:type="dcterms:W3CDTF">2018-11-10T19:36:00Z</dcterms:created>
  <dcterms:modified xsi:type="dcterms:W3CDTF">2018-11-10T19:36:00Z</dcterms:modified>
</cp:coreProperties>
</file>