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B024" w14:textId="16B9FB96" w:rsidR="00AC4312" w:rsidRPr="00356CE9" w:rsidRDefault="00A10B06" w:rsidP="00356CE9">
      <w:pPr>
        <w:pStyle w:val="BasicParagraph"/>
        <w:tabs>
          <w:tab w:val="left" w:pos="360"/>
          <w:tab w:val="left" w:pos="720"/>
          <w:tab w:val="left" w:pos="1080"/>
          <w:tab w:val="right" w:pos="10800"/>
        </w:tabs>
        <w:rPr>
          <w:rFonts w:ascii="Arial" w:hAnsi="Arial"/>
          <w:b/>
          <w:bCs/>
        </w:rPr>
      </w:pPr>
      <w:r>
        <w:rPr>
          <w:rFonts w:ascii="Arial" w:hAnsi="Arial"/>
          <w:b/>
          <w:bCs/>
        </w:rPr>
        <w:tab/>
      </w:r>
      <w:r>
        <w:rPr>
          <w:rFonts w:ascii="Arial" w:hAnsi="Arial"/>
          <w:b/>
          <w:bCs/>
        </w:rPr>
        <w:tab/>
      </w:r>
      <w:r>
        <w:rPr>
          <w:rFonts w:ascii="Arial" w:hAnsi="Arial"/>
          <w:b/>
          <w:bCs/>
        </w:rPr>
        <w:tab/>
      </w:r>
      <w:r w:rsidR="00356CE9">
        <w:rPr>
          <w:rFonts w:ascii="Arial" w:hAnsi="Arial"/>
          <w:b/>
          <w:bCs/>
        </w:rPr>
        <w:tab/>
      </w:r>
      <w:hyperlink r:id="rId7" w:history="1">
        <w:r w:rsidR="00AC4312" w:rsidRPr="00A10B06">
          <w:rPr>
            <w:rStyle w:val="Hyperlink"/>
            <w:rFonts w:ascii="Arial" w:hAnsi="Arial" w:cs="Arial"/>
            <w:bCs/>
            <w:sz w:val="22"/>
            <w:szCs w:val="22"/>
          </w:rPr>
          <w:t>0</w:t>
        </w:r>
        <w:r w:rsidR="002F6109">
          <w:rPr>
            <w:rStyle w:val="Hyperlink"/>
            <w:rFonts w:ascii="Arial" w:hAnsi="Arial" w:cs="Arial"/>
            <w:bCs/>
            <w:sz w:val="22"/>
            <w:szCs w:val="22"/>
          </w:rPr>
          <w:t>30</w:t>
        </w:r>
        <w:r w:rsidR="00AC4312" w:rsidRPr="00A10B06">
          <w:rPr>
            <w:rStyle w:val="Hyperlink"/>
            <w:rFonts w:ascii="Arial" w:hAnsi="Arial" w:cs="Arial"/>
            <w:bCs/>
            <w:sz w:val="22"/>
            <w:szCs w:val="22"/>
          </w:rPr>
          <w:t>00</w:t>
        </w:r>
        <w:r w:rsidR="00C14760" w:rsidRPr="00A10B06">
          <w:rPr>
            <w:rStyle w:val="Hyperlink"/>
            <w:rFonts w:ascii="Arial" w:hAnsi="Arial" w:cs="Arial"/>
            <w:bCs/>
            <w:sz w:val="22"/>
            <w:szCs w:val="22"/>
          </w:rPr>
          <w:t>FG</w:t>
        </w:r>
        <w:r w:rsidR="0015477B" w:rsidRPr="00A10B06">
          <w:rPr>
            <w:rStyle w:val="Hyperlink"/>
            <w:rFonts w:ascii="Arial" w:hAnsi="Arial" w:cs="Arial"/>
            <w:bCs/>
            <w:sz w:val="22"/>
            <w:szCs w:val="22"/>
          </w:rPr>
          <w:t>CYL</w:t>
        </w:r>
        <w:r w:rsidR="001B7B75">
          <w:rPr>
            <w:rStyle w:val="Hyperlink"/>
            <w:rFonts w:ascii="Arial" w:hAnsi="Arial" w:cs="Arial"/>
            <w:bCs/>
            <w:sz w:val="22"/>
            <w:szCs w:val="22"/>
          </w:rPr>
          <w:t>6</w:t>
        </w:r>
        <w:r w:rsidR="00DA5D6D" w:rsidRPr="00A10B06">
          <w:rPr>
            <w:rStyle w:val="Hyperlink"/>
            <w:rFonts w:ascii="Arial" w:hAnsi="Arial" w:cs="Arial"/>
            <w:bCs/>
            <w:sz w:val="22"/>
            <w:szCs w:val="22"/>
          </w:rPr>
          <w:t>4</w:t>
        </w:r>
      </w:hyperlink>
    </w:p>
    <w:p w14:paraId="39E6FDA4" w14:textId="28B4A5E2" w:rsidR="00A10B06" w:rsidRDefault="002F6109" w:rsidP="00AB23D3">
      <w:pPr>
        <w:pStyle w:val="BasicParagraph"/>
        <w:tabs>
          <w:tab w:val="left" w:pos="360"/>
          <w:tab w:val="left" w:pos="720"/>
          <w:tab w:val="left" w:pos="1080"/>
        </w:tabs>
        <w:rPr>
          <w:rFonts w:ascii="Arial" w:hAnsi="Arial"/>
          <w:b/>
          <w:bCs/>
        </w:rPr>
      </w:pPr>
      <w:r>
        <w:rPr>
          <w:rFonts w:ascii="Arial" w:hAnsi="Arial" w:cs="Arial"/>
          <w:b/>
          <w:bCs/>
        </w:rPr>
        <w:t>30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664D2DE8" w:rsidR="00783B92" w:rsidRPr="00356CE9"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150F7D72"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2F6109">
        <w:rPr>
          <w:rFonts w:ascii="Arial" w:hAnsi="Arial" w:cs="Arial"/>
          <w:color w:val="000000" w:themeColor="text1"/>
          <w:sz w:val="22"/>
          <w:szCs w:val="22"/>
        </w:rPr>
        <w:t>30</w:t>
      </w:r>
      <w:r w:rsidRPr="0091048F">
        <w:rPr>
          <w:rFonts w:ascii="Arial" w:hAnsi="Arial" w:cs="Arial"/>
          <w:color w:val="000000" w:themeColor="text1"/>
          <w:sz w:val="22"/>
          <w:szCs w:val="22"/>
        </w:rPr>
        <w:t>00-gallons,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t>Length</w:t>
      </w:r>
    </w:p>
    <w:p w14:paraId="2C1C5BDB" w14:textId="1CACC34B"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1B7B75">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1B7B75">
        <w:rPr>
          <w:rFonts w:ascii="Arial" w:hAnsi="Arial" w:cs="Arial"/>
          <w:color w:val="000000" w:themeColor="text1"/>
          <w:sz w:val="22"/>
          <w:szCs w:val="22"/>
        </w:rPr>
        <w:t>4</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62674B">
        <w:rPr>
          <w:rFonts w:ascii="Arial" w:hAnsi="Arial" w:cs="Arial"/>
          <w:color w:val="000000" w:themeColor="text1"/>
          <w:sz w:val="22"/>
          <w:szCs w:val="22"/>
        </w:rPr>
        <w:t>1</w:t>
      </w:r>
      <w:r w:rsidR="002F6109">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1B7B75">
        <w:rPr>
          <w:rFonts w:ascii="Arial" w:hAnsi="Arial" w:cs="Arial"/>
          <w:color w:val="000000" w:themeColor="text1"/>
          <w:sz w:val="22"/>
          <w:szCs w:val="22"/>
        </w:rPr>
        <w:t>0</w:t>
      </w:r>
      <w:r w:rsidRPr="0091048F">
        <w:rPr>
          <w:rFonts w:ascii="Arial" w:hAnsi="Arial" w:cs="Arial"/>
          <w:color w:val="000000" w:themeColor="text1"/>
          <w:sz w:val="22"/>
          <w:szCs w:val="22"/>
        </w:rPr>
        <w:t>-inches</w:t>
      </w:r>
    </w:p>
    <w:p w14:paraId="56FC9D8D" w14:textId="11DF5ECA"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1B7B75">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1B7B75">
        <w:rPr>
          <w:rFonts w:ascii="Arial" w:hAnsi="Arial" w:cs="Arial"/>
          <w:color w:val="000000" w:themeColor="text1"/>
          <w:sz w:val="22"/>
          <w:szCs w:val="22"/>
        </w:rPr>
        <w:t>10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62674B">
        <w:rPr>
          <w:rFonts w:ascii="Arial" w:hAnsi="Arial" w:cs="Arial"/>
          <w:color w:val="000000" w:themeColor="text1"/>
          <w:sz w:val="22"/>
          <w:szCs w:val="22"/>
        </w:rPr>
        <w:t>1</w:t>
      </w:r>
      <w:r w:rsidR="002F6109">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1B7B75">
        <w:rPr>
          <w:rFonts w:ascii="Arial" w:hAnsi="Arial" w:cs="Arial"/>
          <w:color w:val="000000" w:themeColor="text1"/>
          <w:sz w:val="22"/>
          <w:szCs w:val="22"/>
        </w:rPr>
        <w:t>7</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29936D4A"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8B6AD6">
        <w:rPr>
          <w:rFonts w:ascii="Arial" w:hAnsi="Arial" w:cs="Arial"/>
          <w:color w:val="000000" w:themeColor="text1"/>
          <w:sz w:val="22"/>
          <w:szCs w:val="22"/>
        </w:rPr>
        <w:t>7</w:t>
      </w:r>
      <w:r w:rsidRPr="0091048F">
        <w:rPr>
          <w:rFonts w:ascii="Arial" w:hAnsi="Arial" w:cs="Arial"/>
          <w:color w:val="000000" w:themeColor="text1"/>
          <w:sz w:val="22"/>
          <w:szCs w:val="22"/>
        </w:rPr>
        <w:t>-gauge</w:t>
      </w:r>
      <w:r w:rsidRPr="0091048F">
        <w:rPr>
          <w:rFonts w:ascii="Arial" w:hAnsi="Arial" w:cs="Arial"/>
          <w:color w:val="000000" w:themeColor="text1"/>
          <w:sz w:val="22"/>
          <w:szCs w:val="22"/>
        </w:rPr>
        <w:tab/>
      </w:r>
      <w:proofErr w:type="spellStart"/>
      <w:r w:rsidR="008B6AD6">
        <w:rPr>
          <w:rFonts w:ascii="Arial" w:hAnsi="Arial" w:cs="Arial"/>
          <w:color w:val="000000" w:themeColor="text1"/>
          <w:sz w:val="22"/>
          <w:szCs w:val="22"/>
        </w:rPr>
        <w:t>7</w:t>
      </w:r>
      <w:r w:rsidRPr="0091048F">
        <w:rPr>
          <w:rFonts w:ascii="Arial" w:hAnsi="Arial" w:cs="Arial"/>
          <w:color w:val="000000" w:themeColor="text1"/>
          <w:sz w:val="22"/>
          <w:szCs w:val="22"/>
        </w:rPr>
        <w:t>-gauge</w:t>
      </w:r>
      <w:proofErr w:type="spellEnd"/>
    </w:p>
    <w:p w14:paraId="6B83A0FB"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t>7-gauge</w:t>
      </w:r>
      <w:r w:rsidRPr="0091048F">
        <w:rPr>
          <w:rFonts w:ascii="Arial" w:hAnsi="Arial" w:cs="Arial"/>
          <w:color w:val="000000" w:themeColor="text1"/>
          <w:sz w:val="22"/>
          <w:szCs w:val="22"/>
        </w:rPr>
        <w:tab/>
      </w:r>
      <w:proofErr w:type="spellStart"/>
      <w:r w:rsidRPr="0091048F">
        <w:rPr>
          <w:rFonts w:ascii="Arial" w:hAnsi="Arial" w:cs="Arial"/>
          <w:color w:val="000000" w:themeColor="text1"/>
          <w:sz w:val="22"/>
          <w:szCs w:val="22"/>
        </w:rPr>
        <w:t>7-gauge</w:t>
      </w:r>
      <w:proofErr w:type="spellEnd"/>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77777777" w:rsidR="00A10B06"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Pr>
          <w:rFonts w:ascii="Arial" w:hAnsi="Arial" w:cs="Arial"/>
          <w:color w:val="000000" w:themeColor="text1"/>
          <w:sz w:val="22"/>
          <w:szCs w:val="22"/>
        </w:rPr>
        <w:t>,</w:t>
      </w:r>
      <w:r w:rsidRPr="0091048F">
        <w:rPr>
          <w:rFonts w:ascii="Arial" w:hAnsi="Arial" w:cs="Arial"/>
          <w:color w:val="000000" w:themeColor="text1"/>
          <w:sz w:val="22"/>
          <w:szCs w:val="22"/>
        </w:rPr>
        <w:t xml:space="preserve"> tested </w:t>
      </w:r>
      <w:r>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34F51D58" w14:textId="77777777"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77777777"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1172256D"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air tested at the factory. </w:t>
      </w:r>
      <w:r>
        <w:rPr>
          <w:rFonts w:ascii="Arial" w:hAnsi="Arial"/>
          <w:color w:val="000000" w:themeColor="text1"/>
          <w:sz w:val="22"/>
          <w:szCs w:val="22"/>
        </w:rPr>
        <w:t>(Prim</w:t>
      </w:r>
      <w:r w:rsidRPr="0091048F">
        <w:rPr>
          <w:rFonts w:ascii="Arial" w:hAnsi="Arial"/>
          <w:color w:val="000000" w:themeColor="text1"/>
          <w:sz w:val="22"/>
          <w:szCs w:val="22"/>
        </w:rPr>
        <w:t xml:space="preserve">ary tank </w:t>
      </w:r>
      <w:r>
        <w:rPr>
          <w:rFonts w:ascii="Arial" w:hAnsi="Arial"/>
          <w:color w:val="000000" w:themeColor="text1"/>
          <w:sz w:val="22"/>
          <w:szCs w:val="22"/>
        </w:rPr>
        <w:t>may need</w:t>
      </w:r>
      <w:r w:rsidRPr="0091048F">
        <w:rPr>
          <w:rFonts w:ascii="Arial" w:hAnsi="Arial"/>
          <w:color w:val="000000" w:themeColor="text1"/>
          <w:sz w:val="22"/>
          <w:szCs w:val="22"/>
        </w:rPr>
        <w:t xml:space="preserve"> </w:t>
      </w:r>
      <w:r>
        <w:rPr>
          <w:rFonts w:ascii="Arial" w:hAnsi="Arial"/>
          <w:color w:val="000000" w:themeColor="text1"/>
          <w:sz w:val="22"/>
          <w:szCs w:val="22"/>
        </w:rPr>
        <w:t xml:space="preserve">to </w:t>
      </w:r>
      <w:r w:rsidRPr="0091048F">
        <w:rPr>
          <w:rFonts w:ascii="Arial" w:hAnsi="Arial"/>
          <w:color w:val="000000" w:themeColor="text1"/>
          <w:sz w:val="22"/>
          <w:szCs w:val="22"/>
        </w:rPr>
        <w:t>be retested for tightness at the jobsite</w:t>
      </w:r>
      <w:r>
        <w:rPr>
          <w:rFonts w:ascii="Arial" w:hAnsi="Arial"/>
          <w:color w:val="000000" w:themeColor="text1"/>
          <w:sz w:val="22"/>
          <w:szCs w:val="22"/>
        </w:rPr>
        <w:t xml:space="preserve"> </w:t>
      </w:r>
      <w:r w:rsidRPr="0091048F">
        <w:rPr>
          <w:rFonts w:ascii="Arial" w:hAnsi="Arial"/>
          <w:color w:val="000000" w:themeColor="text1"/>
          <w:sz w:val="22"/>
          <w:szCs w:val="22"/>
        </w:rPr>
        <w:t>prior to commissioning</w:t>
      </w:r>
      <w:r>
        <w:rPr>
          <w:rFonts w:ascii="Arial" w:hAnsi="Arial"/>
          <w:color w:val="000000" w:themeColor="text1"/>
          <w:sz w:val="22"/>
          <w:szCs w:val="22"/>
        </w:rPr>
        <w:t>. Consult AHJ for requirements.)</w:t>
      </w:r>
      <w:r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24A11993" w:rsidR="00A503F7" w:rsidRPr="00C20B07" w:rsidRDefault="00A503F7" w:rsidP="00A503F7">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77777777" w:rsidR="00A10B06" w:rsidRDefault="00A10B06" w:rsidP="00A10B06">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t>
      </w:r>
      <w:r w:rsidRPr="00DF035B">
        <w:rPr>
          <w:rFonts w:ascii="Arial" w:hAnsi="Arial"/>
          <w:color w:val="000000"/>
          <w:sz w:val="22"/>
          <w:szCs w:val="22"/>
        </w:rPr>
        <w:lastRenderedPageBreak/>
        <w:t xml:space="preserve">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2966590A"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73145A06"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be in accordance with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Pr="00DF035B"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CD8682F" w14:textId="77777777" w:rsidR="00A047DF"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 including</w:t>
      </w:r>
      <w:r w:rsidR="00A047DF" w:rsidRPr="00DF035B">
        <w:rPr>
          <w:rFonts w:ascii="Arial" w:eastAsia="Times New Roman" w:hAnsi="Arial"/>
          <w:color w:val="000000" w:themeColor="text1"/>
          <w:sz w:val="22"/>
          <w:szCs w:val="22"/>
        </w:rPr>
        <w:t xml:space="preserve"> the following fittings </w:t>
      </w:r>
    </w:p>
    <w:p w14:paraId="7BC0EEAA" w14:textId="7C96ED78" w:rsidR="009934DE" w:rsidRPr="00DF035B" w:rsidRDefault="00A047DF"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419D3AD6"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24CDC" w:rsidRPr="00DF035B">
        <w:rPr>
          <w:rFonts w:ascii="Arial" w:eastAsia="Times New Roman" w:hAnsi="Arial"/>
          <w:color w:val="000000" w:themeColor="text1"/>
          <w:sz w:val="22"/>
          <w:szCs w:val="22"/>
        </w:rPr>
        <w:t xml:space="preserve">primary tank, emergency vent for secondary tank, product fill, product pump/supply and liquid level </w:t>
      </w:r>
    </w:p>
    <w:p w14:paraId="7B3CC27E" w14:textId="47E6F6EA" w:rsidR="00924CDC" w:rsidRPr="00DF035B" w:rsidRDefault="00924CDC" w:rsidP="00924CDC">
      <w:pPr>
        <w:tabs>
          <w:tab w:val="left" w:pos="360"/>
        </w:tabs>
        <w:rPr>
          <w:rFonts w:ascii="Arial" w:hAnsi="Arial"/>
          <w:color w:val="000000" w:themeColor="text1"/>
          <w:sz w:val="22"/>
          <w:szCs w:val="22"/>
        </w:rPr>
      </w:pPr>
      <w:r w:rsidRPr="00DF035B">
        <w:rPr>
          <w:rFonts w:ascii="Arial" w:eastAsia="Times New Roman" w:hAnsi="Arial"/>
          <w:color w:val="000000" w:themeColor="text1"/>
          <w:sz w:val="22"/>
          <w:szCs w:val="22"/>
        </w:rPr>
        <w:t xml:space="preserve">gauge. </w:t>
      </w:r>
      <w:r w:rsidRPr="00DF035B">
        <w:rPr>
          <w:rFonts w:ascii="Arial" w:hAnsi="Arial"/>
          <w:color w:val="000000" w:themeColor="text1"/>
          <w:sz w:val="22"/>
          <w:szCs w:val="22"/>
        </w:rPr>
        <w:t xml:space="preserve">See standard drawings at www.highlandtank.com for quantity, size and location of fittings on </w:t>
      </w:r>
    </w:p>
    <w:p w14:paraId="6987E55B" w14:textId="029B3A51"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located above the maximum fluid level per UL-2085 / STI Fireguard </w:t>
      </w:r>
    </w:p>
    <w:p w14:paraId="02E43EE7" w14:textId="46912508"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vent sizes are equal to, or larger than largest fitting to be used for fill or</w:t>
      </w:r>
    </w:p>
    <w:p w14:paraId="2575B5EB" w14:textId="288D48E5" w:rsidR="00EE1D3A" w:rsidRPr="00DF035B" w:rsidRDefault="00EE1D3A"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24B6D5FA"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1EC32708" w14:textId="00A840F1" w:rsidR="00DB5014" w:rsidRPr="00DF035B"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1D00663" w14:textId="77777777" w:rsidR="00F419B2" w:rsidRPr="00DF035B" w:rsidRDefault="00F419B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AEE655C" w14:textId="77777777" w:rsidR="00F419B2" w:rsidRDefault="00F419B2">
      <w:pPr>
        <w:rPr>
          <w:rFonts w:ascii="Arial" w:hAnsi="Arial"/>
          <w:sz w:val="22"/>
          <w:szCs w:val="22"/>
        </w:rPr>
      </w:pPr>
      <w:r>
        <w:rPr>
          <w:rFonts w:ascii="Arial" w:hAnsi="Arial"/>
          <w:sz w:val="22"/>
          <w:szCs w:val="22"/>
        </w:rPr>
        <w:br w:type="page"/>
      </w: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lastRenderedPageBreak/>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7777777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016C05A2" w14:textId="77777777"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4B7038E4"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sidR="000842B1">
        <w:rPr>
          <w:rFonts w:ascii="Arial" w:hAnsi="Arial" w:cs="Arial"/>
          <w:color w:val="000000" w:themeColor="text1"/>
          <w:sz w:val="22"/>
          <w:szCs w:val="22"/>
        </w:rPr>
        <w:t>. .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57A69CC2" w14:textId="0AD5B0AB" w:rsidR="00DB5014" w:rsidRPr="00C20B07" w:rsidRDefault="00DB5014" w:rsidP="00DB5014">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16365EF" w14:textId="23154F37" w:rsidR="00DB5014" w:rsidRPr="00C20B07" w:rsidRDefault="00DB5014" w:rsidP="00DB5014">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sidR="00D746D9">
        <w:rPr>
          <w:rFonts w:ascii="Arial" w:hAnsi="Arial"/>
          <w:color w:val="000000"/>
          <w:sz w:val="22"/>
          <w:szCs w:val="22"/>
        </w:rPr>
        <w:t xml:space="preserve">’s </w:t>
      </w:r>
      <w:r w:rsidR="00D746D9" w:rsidRPr="00C20B07">
        <w:rPr>
          <w:rFonts w:ascii="Arial" w:hAnsi="Arial"/>
          <w:color w:val="000000"/>
          <w:sz w:val="22"/>
          <w:szCs w:val="22"/>
        </w:rPr>
        <w:t>Fireguard</w:t>
      </w:r>
      <w:r w:rsidR="00357F2F"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sidR="00D746D9">
        <w:rPr>
          <w:rFonts w:ascii="Arial" w:hAnsi="Arial"/>
          <w:color w:val="000000"/>
          <w:sz w:val="22"/>
          <w:szCs w:val="22"/>
        </w:rPr>
        <w:t>and performed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35FA0CD9"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9B3F45">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9B3F45">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57A59A3D" w:rsidR="00613EFA" w:rsidRPr="008631A9" w:rsidRDefault="00DB5014" w:rsidP="008631A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sectPr w:rsidR="00613EFA" w:rsidRPr="008631A9" w:rsidSect="00356C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A8527" w14:textId="77777777" w:rsidR="006D7D89" w:rsidRDefault="006D7D89" w:rsidP="00783B92">
      <w:r>
        <w:separator/>
      </w:r>
    </w:p>
  </w:endnote>
  <w:endnote w:type="continuationSeparator" w:id="0">
    <w:p w14:paraId="4567A22C" w14:textId="77777777" w:rsidR="006D7D89" w:rsidRDefault="006D7D89"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76CC4" w14:textId="77777777" w:rsidR="00DE555E" w:rsidRDefault="00DE5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2640" w14:textId="77777777" w:rsidR="00DE555E" w:rsidRDefault="00DE55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4338" w14:textId="77777777" w:rsidR="00DE555E" w:rsidRDefault="00DE5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6636A" w14:textId="77777777" w:rsidR="006D7D89" w:rsidRDefault="006D7D89" w:rsidP="00783B92">
      <w:r>
        <w:separator/>
      </w:r>
    </w:p>
  </w:footnote>
  <w:footnote w:type="continuationSeparator" w:id="0">
    <w:p w14:paraId="00D8AE7E" w14:textId="77777777" w:rsidR="006D7D89" w:rsidRDefault="006D7D89"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C1FD" w14:textId="77777777" w:rsidR="00DE555E" w:rsidRDefault="00DE5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85B2" w14:textId="1573B939" w:rsidR="00356CE9" w:rsidRDefault="00356CE9" w:rsidP="00DE555E">
    <w:pPr>
      <w:pStyle w:val="Header"/>
      <w:rPr>
        <w:rFonts w:ascii="Arial" w:hAnsi="Arial"/>
        <w:sz w:val="20"/>
      </w:rPr>
    </w:pPr>
  </w:p>
  <w:p w14:paraId="7664387A" w14:textId="47BB2A31" w:rsidR="00356CE9" w:rsidRDefault="00356CE9" w:rsidP="00356CE9">
    <w:pPr>
      <w:pStyle w:val="Header"/>
      <w:tabs>
        <w:tab w:val="clear" w:pos="4680"/>
        <w:tab w:val="clear" w:pos="9360"/>
        <w:tab w:val="left" w:pos="3453"/>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1766" w14:textId="77777777" w:rsidR="00DE555E" w:rsidRDefault="00DE55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9351246">
    <w:abstractNumId w:val="1"/>
  </w:num>
  <w:num w:numId="2" w16cid:durableId="1444959693">
    <w:abstractNumId w:val="7"/>
  </w:num>
  <w:num w:numId="3" w16cid:durableId="456680508">
    <w:abstractNumId w:val="2"/>
  </w:num>
  <w:num w:numId="4" w16cid:durableId="1023163782">
    <w:abstractNumId w:val="11"/>
  </w:num>
  <w:num w:numId="5" w16cid:durableId="1509951587">
    <w:abstractNumId w:val="12"/>
  </w:num>
  <w:num w:numId="6" w16cid:durableId="1480077951">
    <w:abstractNumId w:val="14"/>
  </w:num>
  <w:num w:numId="7" w16cid:durableId="1801924292">
    <w:abstractNumId w:val="0"/>
  </w:num>
  <w:num w:numId="8" w16cid:durableId="1264266935">
    <w:abstractNumId w:val="9"/>
  </w:num>
  <w:num w:numId="9" w16cid:durableId="1679192222">
    <w:abstractNumId w:val="5"/>
  </w:num>
  <w:num w:numId="10" w16cid:durableId="1946569884">
    <w:abstractNumId w:val="3"/>
  </w:num>
  <w:num w:numId="11" w16cid:durableId="209265252">
    <w:abstractNumId w:val="17"/>
  </w:num>
  <w:num w:numId="12" w16cid:durableId="531387014">
    <w:abstractNumId w:val="15"/>
  </w:num>
  <w:num w:numId="13" w16cid:durableId="1562057513">
    <w:abstractNumId w:val="13"/>
  </w:num>
  <w:num w:numId="14" w16cid:durableId="1971786446">
    <w:abstractNumId w:val="6"/>
  </w:num>
  <w:num w:numId="15" w16cid:durableId="1807818835">
    <w:abstractNumId w:val="4"/>
  </w:num>
  <w:num w:numId="16" w16cid:durableId="593710372">
    <w:abstractNumId w:val="10"/>
  </w:num>
  <w:num w:numId="17" w16cid:durableId="2001228675">
    <w:abstractNumId w:val="16"/>
  </w:num>
  <w:num w:numId="18" w16cid:durableId="13672933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55AE8"/>
    <w:rsid w:val="00077B6A"/>
    <w:rsid w:val="000842B1"/>
    <w:rsid w:val="000B7578"/>
    <w:rsid w:val="000D5F26"/>
    <w:rsid w:val="00103FCE"/>
    <w:rsid w:val="00112CC1"/>
    <w:rsid w:val="0015477B"/>
    <w:rsid w:val="00160AD0"/>
    <w:rsid w:val="001975D8"/>
    <w:rsid w:val="001B4A50"/>
    <w:rsid w:val="001B7B75"/>
    <w:rsid w:val="001C70B0"/>
    <w:rsid w:val="001D4CD9"/>
    <w:rsid w:val="001E761D"/>
    <w:rsid w:val="00204C7B"/>
    <w:rsid w:val="002C4D9A"/>
    <w:rsid w:val="002D6DD9"/>
    <w:rsid w:val="002F6109"/>
    <w:rsid w:val="003515DB"/>
    <w:rsid w:val="003568D6"/>
    <w:rsid w:val="00356CE9"/>
    <w:rsid w:val="00357F2F"/>
    <w:rsid w:val="003B489D"/>
    <w:rsid w:val="00410BF1"/>
    <w:rsid w:val="00412BAC"/>
    <w:rsid w:val="0043505D"/>
    <w:rsid w:val="004845D9"/>
    <w:rsid w:val="00485F2E"/>
    <w:rsid w:val="004D14B0"/>
    <w:rsid w:val="004D7EEE"/>
    <w:rsid w:val="00511B0F"/>
    <w:rsid w:val="00595033"/>
    <w:rsid w:val="00597080"/>
    <w:rsid w:val="005B48CF"/>
    <w:rsid w:val="00613D68"/>
    <w:rsid w:val="00614671"/>
    <w:rsid w:val="0062674B"/>
    <w:rsid w:val="00696075"/>
    <w:rsid w:val="006B29C2"/>
    <w:rsid w:val="006D7D89"/>
    <w:rsid w:val="006F2F1C"/>
    <w:rsid w:val="00707515"/>
    <w:rsid w:val="00764A84"/>
    <w:rsid w:val="00772A71"/>
    <w:rsid w:val="00783B92"/>
    <w:rsid w:val="007C6D86"/>
    <w:rsid w:val="008631A9"/>
    <w:rsid w:val="00870A99"/>
    <w:rsid w:val="008B6AD6"/>
    <w:rsid w:val="008C3C6B"/>
    <w:rsid w:val="008E192E"/>
    <w:rsid w:val="008F6EEF"/>
    <w:rsid w:val="0091048F"/>
    <w:rsid w:val="009223BF"/>
    <w:rsid w:val="00922B28"/>
    <w:rsid w:val="00924CDC"/>
    <w:rsid w:val="0097142F"/>
    <w:rsid w:val="009934DE"/>
    <w:rsid w:val="009A02E6"/>
    <w:rsid w:val="009B3F45"/>
    <w:rsid w:val="009C16FE"/>
    <w:rsid w:val="00A047DF"/>
    <w:rsid w:val="00A10B06"/>
    <w:rsid w:val="00A25D09"/>
    <w:rsid w:val="00A411EA"/>
    <w:rsid w:val="00A503F7"/>
    <w:rsid w:val="00A8514B"/>
    <w:rsid w:val="00AB23D3"/>
    <w:rsid w:val="00AC4312"/>
    <w:rsid w:val="00AC495B"/>
    <w:rsid w:val="00AD32C9"/>
    <w:rsid w:val="00AE305B"/>
    <w:rsid w:val="00AF0E80"/>
    <w:rsid w:val="00AF1B83"/>
    <w:rsid w:val="00B52074"/>
    <w:rsid w:val="00C02D5B"/>
    <w:rsid w:val="00C0623A"/>
    <w:rsid w:val="00C11A9D"/>
    <w:rsid w:val="00C14760"/>
    <w:rsid w:val="00C47EA0"/>
    <w:rsid w:val="00D0378A"/>
    <w:rsid w:val="00D3322F"/>
    <w:rsid w:val="00D746D9"/>
    <w:rsid w:val="00D95404"/>
    <w:rsid w:val="00DA5D6D"/>
    <w:rsid w:val="00DB20F8"/>
    <w:rsid w:val="00DB5014"/>
    <w:rsid w:val="00DC31DF"/>
    <w:rsid w:val="00DE555E"/>
    <w:rsid w:val="00DF035B"/>
    <w:rsid w:val="00E20CAC"/>
    <w:rsid w:val="00E43609"/>
    <w:rsid w:val="00EB675A"/>
    <w:rsid w:val="00ED43CE"/>
    <w:rsid w:val="00EE1D3A"/>
    <w:rsid w:val="00EF43AF"/>
    <w:rsid w:val="00F24934"/>
    <w:rsid w:val="00F419B2"/>
    <w:rsid w:val="00F45B4F"/>
    <w:rsid w:val="00F600F9"/>
    <w:rsid w:val="00F70988"/>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ighlandtank.com/app/data/drawings-specs/03000FGCYL64.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Karen Walters</cp:lastModifiedBy>
  <cp:revision>4</cp:revision>
  <cp:lastPrinted>2019-06-26T18:09:00Z</cp:lastPrinted>
  <dcterms:created xsi:type="dcterms:W3CDTF">2020-03-18T17:03:00Z</dcterms:created>
  <dcterms:modified xsi:type="dcterms:W3CDTF">2023-05-30T14:03:00Z</dcterms:modified>
</cp:coreProperties>
</file>