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4175" w14:textId="61B5B9B5" w:rsidR="0084427D" w:rsidRDefault="00327551">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04000RHTC</w:t>
      </w:r>
    </w:p>
    <w:p w14:paraId="72221A17" w14:textId="77777777" w:rsidR="0084427D" w:rsidRDefault="0084427D"/>
    <w:p w14:paraId="214FD679" w14:textId="2409178D" w:rsidR="0084427D" w:rsidRDefault="00327551">
      <w:pPr>
        <w:rPr>
          <w:rStyle w:val="Checkbox"/>
          <w:rFonts w:ascii="Arial" w:hAnsi="Arial"/>
          <w:sz w:val="24"/>
        </w:rPr>
      </w:pPr>
      <w:r>
        <w:rPr>
          <w:rStyle w:val="Checkbox"/>
          <w:rFonts w:ascii="Arial" w:hAnsi="Arial"/>
          <w:sz w:val="24"/>
        </w:rPr>
        <w:t xml:space="preserve">Highland Tank Model R-HTC </w:t>
      </w:r>
    </w:p>
    <w:p w14:paraId="0EE3AC03" w14:textId="77777777" w:rsidR="0084427D" w:rsidRDefault="00327551">
      <w:pPr>
        <w:rPr>
          <w:rStyle w:val="Checkbox"/>
          <w:rFonts w:ascii="Arial" w:hAnsi="Arial"/>
          <w:sz w:val="24"/>
        </w:rPr>
      </w:pPr>
      <w:r>
        <w:rPr>
          <w:rStyle w:val="Checkbox"/>
          <w:rFonts w:ascii="Arial" w:hAnsi="Arial"/>
          <w:sz w:val="24"/>
        </w:rPr>
        <w:t xml:space="preserve">Rectangular Oil/Water Separator           </w:t>
      </w:r>
    </w:p>
    <w:p w14:paraId="4F4AB094" w14:textId="77777777" w:rsidR="0084427D" w:rsidRDefault="0084427D">
      <w:pPr>
        <w:rPr>
          <w:rFonts w:ascii="Arial" w:hAnsi="Arial"/>
          <w:sz w:val="24"/>
        </w:rPr>
      </w:pPr>
    </w:p>
    <w:p w14:paraId="7F64EE29" w14:textId="77777777" w:rsidR="0084427D" w:rsidRDefault="00327551">
      <w:pPr>
        <w:rPr>
          <w:rFonts w:ascii="Arial" w:hAnsi="Arial"/>
          <w:sz w:val="24"/>
        </w:rPr>
      </w:pPr>
      <w:r>
        <w:rPr>
          <w:rFonts w:ascii="Arial" w:hAnsi="Arial"/>
          <w:sz w:val="24"/>
        </w:rPr>
        <w:t>Project Description: ____________</w:t>
      </w:r>
    </w:p>
    <w:p w14:paraId="5E119746" w14:textId="77777777" w:rsidR="0084427D" w:rsidRDefault="0084427D">
      <w:pPr>
        <w:rPr>
          <w:rFonts w:ascii="Arial" w:hAnsi="Arial"/>
          <w:sz w:val="24"/>
        </w:rPr>
      </w:pPr>
    </w:p>
    <w:p w14:paraId="63E54659" w14:textId="77777777" w:rsidR="0084427D" w:rsidRDefault="0084427D">
      <w:pPr>
        <w:rPr>
          <w:rFonts w:ascii="Arial" w:hAnsi="Arial"/>
          <w:sz w:val="24"/>
        </w:rPr>
      </w:pPr>
    </w:p>
    <w:p w14:paraId="6DC8B014" w14:textId="77777777" w:rsidR="0084427D" w:rsidRDefault="00327551">
      <w:pPr>
        <w:rPr>
          <w:rFonts w:ascii="Arial" w:hAnsi="Arial"/>
          <w:sz w:val="24"/>
        </w:rPr>
      </w:pPr>
      <w:r>
        <w:rPr>
          <w:rFonts w:ascii="Arial" w:hAnsi="Arial"/>
          <w:sz w:val="24"/>
        </w:rPr>
        <w:t>Scope</w:t>
      </w:r>
    </w:p>
    <w:p w14:paraId="4717D0BF" w14:textId="77777777" w:rsidR="0084427D" w:rsidRDefault="0084427D">
      <w:pPr>
        <w:rPr>
          <w:rFonts w:ascii="Arial" w:hAnsi="Arial"/>
          <w:sz w:val="24"/>
        </w:rPr>
      </w:pPr>
    </w:p>
    <w:p w14:paraId="77B0155C" w14:textId="77777777" w:rsidR="0084427D" w:rsidRDefault="00327551">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393072CB" w14:textId="77777777" w:rsidR="0084427D" w:rsidRDefault="0084427D">
      <w:pPr>
        <w:rPr>
          <w:rFonts w:ascii="Arial" w:hAnsi="Arial"/>
          <w:sz w:val="24"/>
        </w:rPr>
      </w:pPr>
    </w:p>
    <w:p w14:paraId="12B09FB4" w14:textId="77777777" w:rsidR="0084427D" w:rsidRDefault="0084427D">
      <w:pPr>
        <w:rPr>
          <w:rFonts w:ascii="Arial" w:hAnsi="Arial"/>
          <w:sz w:val="24"/>
        </w:rPr>
      </w:pPr>
    </w:p>
    <w:p w14:paraId="1CEB7A95" w14:textId="77777777" w:rsidR="0084427D" w:rsidRDefault="00327551">
      <w:pPr>
        <w:rPr>
          <w:rFonts w:ascii="Arial" w:hAnsi="Arial"/>
          <w:sz w:val="24"/>
        </w:rPr>
      </w:pPr>
      <w:r>
        <w:rPr>
          <w:rFonts w:ascii="Arial" w:hAnsi="Arial"/>
          <w:sz w:val="24"/>
        </w:rPr>
        <w:t>Specifications</w:t>
      </w:r>
    </w:p>
    <w:p w14:paraId="10CA76D4" w14:textId="77777777" w:rsidR="0084427D" w:rsidRDefault="0084427D">
      <w:pPr>
        <w:rPr>
          <w:rFonts w:ascii="Arial" w:hAnsi="Arial"/>
          <w:sz w:val="24"/>
        </w:rPr>
      </w:pPr>
    </w:p>
    <w:p w14:paraId="423D6E8B" w14:textId="0BD934DF" w:rsidR="0084427D" w:rsidRDefault="00327551">
      <w:pPr>
        <w:rPr>
          <w:rFonts w:ascii="Arial" w:hAnsi="Arial"/>
          <w:sz w:val="24"/>
        </w:rPr>
      </w:pPr>
      <w:r>
        <w:rPr>
          <w:rFonts w:ascii="Arial" w:hAnsi="Arial"/>
          <w:sz w:val="24"/>
        </w:rPr>
        <w:t>Provide and install ______ Highland Tank Model R-HTC-4000 Aboveground Parallel Corrugated Plate Gravity Displacement Oil/Water Separator.  Separator shall be furnished with oil level alarm system.  Oil/Water Separator shall be 18’0” long X 6’0” wide X 5”0” high, having a total volume of 4000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49C6A7EE" w14:textId="77777777" w:rsidR="0084427D" w:rsidRDefault="0084427D">
      <w:pPr>
        <w:rPr>
          <w:rFonts w:ascii="Arial" w:hAnsi="Arial"/>
          <w:sz w:val="24"/>
        </w:rPr>
      </w:pPr>
    </w:p>
    <w:p w14:paraId="652542B4" w14:textId="77777777" w:rsidR="0084427D" w:rsidRDefault="0084427D">
      <w:pPr>
        <w:rPr>
          <w:rFonts w:ascii="Arial" w:hAnsi="Arial"/>
          <w:sz w:val="24"/>
        </w:rPr>
      </w:pPr>
    </w:p>
    <w:p w14:paraId="617CED26" w14:textId="77777777" w:rsidR="0084427D" w:rsidRDefault="00327551">
      <w:pPr>
        <w:rPr>
          <w:rFonts w:ascii="Arial" w:hAnsi="Arial"/>
          <w:sz w:val="24"/>
        </w:rPr>
      </w:pPr>
      <w:r>
        <w:rPr>
          <w:rFonts w:ascii="Arial" w:hAnsi="Arial"/>
          <w:sz w:val="24"/>
        </w:rPr>
        <w:t>Performance</w:t>
      </w:r>
    </w:p>
    <w:p w14:paraId="10A2AB04" w14:textId="77777777" w:rsidR="0084427D" w:rsidRDefault="0084427D">
      <w:pPr>
        <w:rPr>
          <w:rFonts w:ascii="Arial" w:hAnsi="Arial"/>
          <w:sz w:val="24"/>
        </w:rPr>
      </w:pPr>
    </w:p>
    <w:p w14:paraId="4B87749F" w14:textId="77777777" w:rsidR="0084427D" w:rsidRDefault="00327551">
      <w:pPr>
        <w:rPr>
          <w:rFonts w:ascii="Arial" w:hAnsi="Arial"/>
          <w:sz w:val="24"/>
        </w:rPr>
      </w:pPr>
      <w:r>
        <w:rPr>
          <w:rFonts w:ascii="Arial" w:hAnsi="Arial"/>
          <w:sz w:val="24"/>
        </w:rPr>
        <w:t>Influent Characteristics</w:t>
      </w:r>
    </w:p>
    <w:p w14:paraId="2691CC22" w14:textId="77777777" w:rsidR="0084427D" w:rsidRDefault="0084427D">
      <w:pPr>
        <w:rPr>
          <w:rFonts w:ascii="Arial" w:hAnsi="Arial"/>
          <w:sz w:val="24"/>
        </w:rPr>
      </w:pPr>
    </w:p>
    <w:p w14:paraId="4250FC0F" w14:textId="77777777" w:rsidR="0084427D" w:rsidRDefault="00327551">
      <w:pPr>
        <w:rPr>
          <w:rFonts w:ascii="Arial" w:hAnsi="Arial"/>
          <w:sz w:val="24"/>
        </w:rPr>
      </w:pPr>
      <w:r>
        <w:rPr>
          <w:rFonts w:ascii="Arial" w:hAnsi="Arial"/>
          <w:sz w:val="24"/>
        </w:rPr>
        <w:t>Provide separator designed for intermittent and variable flows of water, oil, or any combination of non-emulsified oil-water mixtures ranging from zero to 400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37E29EC5" w14:textId="6CA65461" w:rsidR="0084427D" w:rsidRDefault="0084427D">
      <w:pPr>
        <w:rPr>
          <w:rFonts w:ascii="Arial" w:hAnsi="Arial"/>
          <w:sz w:val="24"/>
        </w:rPr>
      </w:pPr>
    </w:p>
    <w:p w14:paraId="4400063F" w14:textId="4FFC8636" w:rsidR="001411C7" w:rsidRDefault="001411C7">
      <w:pPr>
        <w:rPr>
          <w:rFonts w:ascii="Arial" w:hAnsi="Arial"/>
          <w:sz w:val="24"/>
        </w:rPr>
      </w:pPr>
    </w:p>
    <w:p w14:paraId="25B5B1F7" w14:textId="77777777" w:rsidR="001411C7" w:rsidRDefault="001411C7">
      <w:pPr>
        <w:rPr>
          <w:rFonts w:ascii="Arial" w:hAnsi="Arial"/>
          <w:sz w:val="24"/>
        </w:rPr>
      </w:pPr>
    </w:p>
    <w:p w14:paraId="0BF1C4CF" w14:textId="77777777" w:rsidR="0084427D" w:rsidRDefault="00327551">
      <w:pPr>
        <w:rPr>
          <w:rFonts w:ascii="Arial" w:hAnsi="Arial"/>
          <w:sz w:val="24"/>
        </w:rPr>
      </w:pPr>
      <w:r>
        <w:rPr>
          <w:rFonts w:ascii="Arial" w:hAnsi="Arial"/>
          <w:sz w:val="24"/>
        </w:rPr>
        <w:lastRenderedPageBreak/>
        <w:t>Effluent Characteristics</w:t>
      </w:r>
    </w:p>
    <w:p w14:paraId="5517F97D" w14:textId="77777777" w:rsidR="0084427D" w:rsidRDefault="0084427D">
      <w:pPr>
        <w:rPr>
          <w:rFonts w:ascii="Arial" w:hAnsi="Arial"/>
          <w:sz w:val="24"/>
        </w:rPr>
      </w:pPr>
    </w:p>
    <w:p w14:paraId="13CB0468" w14:textId="77777777" w:rsidR="0084427D" w:rsidRDefault="00327551">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E74D502" w14:textId="77777777" w:rsidR="0084427D" w:rsidRDefault="0084427D">
      <w:pPr>
        <w:rPr>
          <w:rFonts w:ascii="Arial" w:hAnsi="Arial"/>
          <w:sz w:val="24"/>
        </w:rPr>
      </w:pPr>
    </w:p>
    <w:p w14:paraId="131C95A8" w14:textId="77777777" w:rsidR="0084427D" w:rsidRDefault="0084427D">
      <w:pPr>
        <w:rPr>
          <w:rFonts w:ascii="Arial" w:hAnsi="Arial"/>
          <w:sz w:val="24"/>
        </w:rPr>
      </w:pPr>
    </w:p>
    <w:p w14:paraId="4AA5FF1C" w14:textId="77777777" w:rsidR="0084427D" w:rsidRDefault="00327551">
      <w:pPr>
        <w:rPr>
          <w:rFonts w:ascii="Arial" w:hAnsi="Arial"/>
          <w:sz w:val="24"/>
        </w:rPr>
      </w:pPr>
      <w:r>
        <w:rPr>
          <w:rFonts w:ascii="Arial" w:hAnsi="Arial"/>
          <w:sz w:val="24"/>
        </w:rPr>
        <w:t>Design Criteria</w:t>
      </w:r>
    </w:p>
    <w:p w14:paraId="6934CCA6" w14:textId="77777777" w:rsidR="0084427D" w:rsidRDefault="0084427D">
      <w:pPr>
        <w:rPr>
          <w:rFonts w:ascii="Arial" w:hAnsi="Arial"/>
          <w:sz w:val="24"/>
        </w:rPr>
      </w:pPr>
    </w:p>
    <w:p w14:paraId="299BEC06" w14:textId="77777777" w:rsidR="0084427D" w:rsidRDefault="00327551">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5DBA7559" w14:textId="77777777" w:rsidR="0084427D" w:rsidRDefault="0084427D">
      <w:pPr>
        <w:rPr>
          <w:rFonts w:ascii="Arial" w:hAnsi="Arial"/>
          <w:sz w:val="24"/>
        </w:rPr>
      </w:pPr>
    </w:p>
    <w:p w14:paraId="5534C8FF" w14:textId="77777777" w:rsidR="0084427D" w:rsidRDefault="00327551">
      <w:pPr>
        <w:rPr>
          <w:rFonts w:ascii="Arial" w:hAnsi="Arial"/>
          <w:sz w:val="24"/>
        </w:rPr>
      </w:pPr>
      <w:r>
        <w:rPr>
          <w:rFonts w:ascii="Arial" w:hAnsi="Arial"/>
          <w:sz w:val="24"/>
        </w:rPr>
        <w:t xml:space="preserve">Separator shall be the standard patented product of a steel tank manufacturer regularly engaged in the production of such equipment. Manufacturer shall have at least 10 </w:t>
      </w:r>
      <w:proofErr w:type="spellStart"/>
      <w:r>
        <w:rPr>
          <w:rFonts w:ascii="Arial" w:hAnsi="Arial"/>
          <w:sz w:val="24"/>
        </w:rPr>
        <w:t>years experience</w:t>
      </w:r>
      <w:proofErr w:type="spellEnd"/>
      <w:r>
        <w:rPr>
          <w:rFonts w:ascii="Arial" w:hAnsi="Arial"/>
          <w:sz w:val="24"/>
        </w:rPr>
        <w:t xml:space="preserve"> in manufacturing similar units for identical applications.  No subcontracting of tank fabrication shall be permitted.</w:t>
      </w:r>
    </w:p>
    <w:p w14:paraId="650FCD87" w14:textId="77777777" w:rsidR="0084427D" w:rsidRDefault="0084427D">
      <w:pPr>
        <w:rPr>
          <w:rFonts w:ascii="Arial" w:hAnsi="Arial"/>
          <w:sz w:val="24"/>
        </w:rPr>
      </w:pPr>
    </w:p>
    <w:p w14:paraId="2A4CADA7" w14:textId="77777777" w:rsidR="0084427D" w:rsidRDefault="00327551">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5AAEB1F0" w14:textId="77777777" w:rsidR="0084427D" w:rsidRDefault="0084427D">
      <w:pPr>
        <w:rPr>
          <w:rFonts w:ascii="Arial" w:hAnsi="Arial"/>
          <w:sz w:val="24"/>
        </w:rPr>
      </w:pPr>
    </w:p>
    <w:p w14:paraId="7AED2EF5" w14:textId="77777777" w:rsidR="0084427D" w:rsidRDefault="00327551">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782F66FC" w14:textId="77777777" w:rsidR="0084427D" w:rsidRDefault="0084427D">
      <w:pPr>
        <w:rPr>
          <w:rFonts w:ascii="Arial" w:hAnsi="Arial"/>
          <w:sz w:val="24"/>
        </w:rPr>
      </w:pPr>
    </w:p>
    <w:p w14:paraId="4D8EC6A9" w14:textId="77777777" w:rsidR="0084427D" w:rsidRDefault="00327551">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796817A2" w14:textId="77777777" w:rsidR="0084427D" w:rsidRDefault="0084427D">
      <w:pPr>
        <w:rPr>
          <w:rFonts w:ascii="Arial" w:hAnsi="Arial"/>
          <w:sz w:val="24"/>
        </w:rPr>
      </w:pPr>
    </w:p>
    <w:p w14:paraId="295FA4AE" w14:textId="77777777" w:rsidR="0084427D" w:rsidRDefault="00327551">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w:t>
      </w:r>
      <w:proofErr w:type="spellStart"/>
      <w:r>
        <w:rPr>
          <w:rFonts w:ascii="Arial" w:hAnsi="Arial"/>
          <w:sz w:val="24"/>
        </w:rPr>
        <w:t>presettling</w:t>
      </w:r>
      <w:proofErr w:type="spellEnd"/>
      <w:r>
        <w:rPr>
          <w:rFonts w:ascii="Arial" w:hAnsi="Arial"/>
          <w:sz w:val="24"/>
        </w:rPr>
        <w:t xml:space="preserve">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r>
        <w:rPr>
          <w:rFonts w:ascii="Arial" w:hAnsi="Arial"/>
          <w:sz w:val="24"/>
        </w:rPr>
        <w:t xml:space="preserve">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 access cover(s) for each chamber, fittings for vent, oil and sludge pump-out, sampling, gauging, drain, and lifting lugs.</w:t>
      </w:r>
    </w:p>
    <w:p w14:paraId="553D6061" w14:textId="77777777" w:rsidR="0084427D" w:rsidRDefault="0084427D">
      <w:pPr>
        <w:rPr>
          <w:rFonts w:ascii="Arial" w:hAnsi="Arial"/>
          <w:sz w:val="24"/>
        </w:rPr>
      </w:pPr>
    </w:p>
    <w:p w14:paraId="2EA759C8" w14:textId="77777777" w:rsidR="0084427D" w:rsidRDefault="0084427D">
      <w:pPr>
        <w:rPr>
          <w:rFonts w:ascii="Arial" w:hAnsi="Arial"/>
          <w:sz w:val="24"/>
        </w:rPr>
      </w:pPr>
    </w:p>
    <w:p w14:paraId="652C20C0" w14:textId="77777777" w:rsidR="0084427D" w:rsidRDefault="00327551">
      <w:pPr>
        <w:rPr>
          <w:rFonts w:ascii="Arial" w:hAnsi="Arial"/>
          <w:sz w:val="24"/>
        </w:rPr>
      </w:pPr>
      <w:r>
        <w:rPr>
          <w:rFonts w:ascii="Arial" w:hAnsi="Arial"/>
          <w:sz w:val="24"/>
        </w:rPr>
        <w:t>Description</w:t>
      </w:r>
    </w:p>
    <w:p w14:paraId="68F15072" w14:textId="77777777" w:rsidR="0084427D" w:rsidRDefault="0084427D">
      <w:pPr>
        <w:rPr>
          <w:rFonts w:ascii="Arial" w:hAnsi="Arial"/>
          <w:sz w:val="24"/>
        </w:rPr>
      </w:pPr>
    </w:p>
    <w:p w14:paraId="0CA8186F" w14:textId="77777777" w:rsidR="0084427D" w:rsidRDefault="00327551">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27BE06D5" w14:textId="77777777" w:rsidR="0084427D" w:rsidRDefault="0084427D">
      <w:pPr>
        <w:rPr>
          <w:rFonts w:ascii="Arial" w:hAnsi="Arial"/>
          <w:sz w:val="24"/>
        </w:rPr>
      </w:pPr>
    </w:p>
    <w:p w14:paraId="4018EF2C" w14:textId="77777777" w:rsidR="0084427D" w:rsidRDefault="00327551">
      <w:pPr>
        <w:rPr>
          <w:rFonts w:ascii="Arial" w:hAnsi="Arial"/>
          <w:sz w:val="24"/>
        </w:rPr>
      </w:pPr>
      <w:r>
        <w:rPr>
          <w:rFonts w:ascii="Arial" w:hAnsi="Arial"/>
          <w:sz w:val="24"/>
        </w:rPr>
        <w:t>The separator shall be a pre-packaged, pre-engineered, ready to install unit consisting of:</w:t>
      </w:r>
    </w:p>
    <w:p w14:paraId="179C4401" w14:textId="77777777" w:rsidR="0084427D" w:rsidRDefault="0084427D">
      <w:pPr>
        <w:rPr>
          <w:rFonts w:ascii="Arial" w:hAnsi="Arial"/>
          <w:sz w:val="24"/>
        </w:rPr>
      </w:pPr>
    </w:p>
    <w:p w14:paraId="60E985BF" w14:textId="77777777" w:rsidR="0084427D" w:rsidRDefault="00327551">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79BCD0BE" w14:textId="77777777" w:rsidR="0084427D" w:rsidRDefault="0084427D">
      <w:pPr>
        <w:rPr>
          <w:rFonts w:ascii="Arial" w:hAnsi="Arial"/>
          <w:sz w:val="24"/>
        </w:rPr>
      </w:pPr>
    </w:p>
    <w:p w14:paraId="5BA0F97D" w14:textId="77777777" w:rsidR="0084427D" w:rsidRDefault="00327551">
      <w:pPr>
        <w:rPr>
          <w:rFonts w:ascii="Arial" w:hAnsi="Arial"/>
          <w:sz w:val="24"/>
        </w:rPr>
      </w:pPr>
      <w:r>
        <w:rPr>
          <w:rFonts w:ascii="Arial" w:hAnsi="Arial"/>
          <w:sz w:val="24"/>
        </w:rPr>
        <w:t>A velocity head diffusion baffle at the inlet to:</w:t>
      </w:r>
    </w:p>
    <w:p w14:paraId="499022FA" w14:textId="77777777" w:rsidR="0084427D" w:rsidRDefault="0084427D">
      <w:pPr>
        <w:rPr>
          <w:rFonts w:ascii="Arial" w:hAnsi="Arial"/>
          <w:sz w:val="24"/>
        </w:rPr>
      </w:pPr>
    </w:p>
    <w:p w14:paraId="399AA03F" w14:textId="77777777" w:rsidR="0084427D" w:rsidRDefault="00327551">
      <w:pPr>
        <w:rPr>
          <w:rFonts w:ascii="Arial" w:hAnsi="Arial"/>
          <w:sz w:val="24"/>
        </w:rPr>
      </w:pPr>
      <w:r>
        <w:rPr>
          <w:rFonts w:ascii="Arial" w:hAnsi="Arial"/>
          <w:sz w:val="24"/>
        </w:rPr>
        <w:t>·</w:t>
      </w:r>
      <w:r>
        <w:rPr>
          <w:rFonts w:ascii="Arial" w:hAnsi="Arial"/>
          <w:sz w:val="24"/>
        </w:rPr>
        <w:tab/>
        <w:t>reduce horizontal velocity and flow turbulence.</w:t>
      </w:r>
    </w:p>
    <w:p w14:paraId="7C02590A" w14:textId="77777777" w:rsidR="0084427D" w:rsidRDefault="00327551">
      <w:pPr>
        <w:rPr>
          <w:rFonts w:ascii="Arial" w:hAnsi="Arial"/>
          <w:sz w:val="24"/>
        </w:rPr>
      </w:pPr>
      <w:r>
        <w:rPr>
          <w:rFonts w:ascii="Arial" w:hAnsi="Arial"/>
          <w:sz w:val="24"/>
        </w:rPr>
        <w:t>·</w:t>
      </w:r>
      <w:r>
        <w:rPr>
          <w:rFonts w:ascii="Arial" w:hAnsi="Arial"/>
          <w:sz w:val="24"/>
        </w:rPr>
        <w:tab/>
      </w:r>
      <w:proofErr w:type="gramStart"/>
      <w:r>
        <w:rPr>
          <w:rFonts w:ascii="Arial" w:hAnsi="Arial"/>
          <w:sz w:val="24"/>
        </w:rPr>
        <w:t>distribute</w:t>
      </w:r>
      <w:proofErr w:type="gramEnd"/>
      <w:r>
        <w:rPr>
          <w:rFonts w:ascii="Arial" w:hAnsi="Arial"/>
          <w:sz w:val="24"/>
        </w:rPr>
        <w:t xml:space="preserve"> the flow equally over the separators cross sectional area.</w:t>
      </w:r>
    </w:p>
    <w:p w14:paraId="011ED1C4" w14:textId="77777777" w:rsidR="0084427D" w:rsidRDefault="00327551" w:rsidP="001411C7">
      <w:pPr>
        <w:ind w:left="720" w:hanging="72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16620CDE" w14:textId="77777777" w:rsidR="0084427D" w:rsidRDefault="00327551">
      <w:pPr>
        <w:rPr>
          <w:rFonts w:ascii="Arial" w:hAnsi="Arial"/>
          <w:sz w:val="24"/>
        </w:rPr>
      </w:pPr>
      <w:r>
        <w:rPr>
          <w:rFonts w:ascii="Arial" w:hAnsi="Arial"/>
          <w:sz w:val="24"/>
        </w:rPr>
        <w:t>·</w:t>
      </w:r>
      <w:r>
        <w:rPr>
          <w:rFonts w:ascii="Arial" w:hAnsi="Arial"/>
          <w:sz w:val="24"/>
        </w:rPr>
        <w:tab/>
        <w:t>completely isolate all inlet turbulence from the separation chamber.</w:t>
      </w:r>
    </w:p>
    <w:p w14:paraId="4A94711F" w14:textId="77777777" w:rsidR="0084427D" w:rsidRDefault="0084427D">
      <w:pPr>
        <w:rPr>
          <w:rFonts w:ascii="Arial" w:hAnsi="Arial"/>
          <w:sz w:val="24"/>
        </w:rPr>
      </w:pPr>
    </w:p>
    <w:p w14:paraId="3BC49AC0" w14:textId="77777777" w:rsidR="0084427D" w:rsidRDefault="00327551">
      <w:pPr>
        <w:rPr>
          <w:rFonts w:ascii="Arial" w:hAnsi="Arial"/>
          <w:sz w:val="24"/>
        </w:rPr>
      </w:pPr>
      <w:r>
        <w:rPr>
          <w:rFonts w:ascii="Arial" w:hAnsi="Arial"/>
          <w:sz w:val="24"/>
        </w:rPr>
        <w:t>A sediment chamber to disperse flow and collect oily solids and sediments.</w:t>
      </w:r>
    </w:p>
    <w:p w14:paraId="007189E0" w14:textId="77777777" w:rsidR="0084427D" w:rsidRDefault="0084427D">
      <w:pPr>
        <w:rPr>
          <w:rFonts w:ascii="Arial" w:hAnsi="Arial"/>
          <w:sz w:val="24"/>
        </w:rPr>
      </w:pPr>
    </w:p>
    <w:p w14:paraId="1EC30CDA" w14:textId="77777777" w:rsidR="0084427D" w:rsidRDefault="00327551">
      <w:pPr>
        <w:rPr>
          <w:rFonts w:ascii="Arial" w:hAnsi="Arial"/>
          <w:sz w:val="24"/>
        </w:rPr>
      </w:pPr>
      <w:r>
        <w:rPr>
          <w:rFonts w:ascii="Arial" w:hAnsi="Arial"/>
          <w:sz w:val="24"/>
        </w:rPr>
        <w:t>A sludge baffle to retain settleable solids and sediment and prevent them from entering the separation chamber.</w:t>
      </w:r>
    </w:p>
    <w:p w14:paraId="3BD0BCB2" w14:textId="77777777" w:rsidR="0084427D" w:rsidRDefault="0084427D">
      <w:pPr>
        <w:rPr>
          <w:rFonts w:ascii="Arial" w:hAnsi="Arial"/>
          <w:sz w:val="24"/>
        </w:rPr>
      </w:pPr>
    </w:p>
    <w:p w14:paraId="51E3D22A" w14:textId="77777777" w:rsidR="0084427D" w:rsidRDefault="00327551">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2C028128" w14:textId="77777777" w:rsidR="0084427D" w:rsidRDefault="0084427D">
      <w:pPr>
        <w:rPr>
          <w:rFonts w:ascii="Arial" w:hAnsi="Arial"/>
          <w:sz w:val="24"/>
        </w:rPr>
      </w:pPr>
    </w:p>
    <w:p w14:paraId="7721A495" w14:textId="77777777" w:rsidR="0084427D" w:rsidRDefault="00327551" w:rsidP="001411C7">
      <w:pPr>
        <w:ind w:left="720" w:hanging="72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60B3EC27" w14:textId="77777777" w:rsidR="0084427D" w:rsidRDefault="00327551" w:rsidP="001411C7">
      <w:pPr>
        <w:ind w:left="720" w:hanging="72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7177701A" w14:textId="77777777" w:rsidR="0084427D" w:rsidRDefault="00327551">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0E1490C8" w14:textId="77777777" w:rsidR="0084427D" w:rsidRDefault="0084427D">
      <w:pPr>
        <w:rPr>
          <w:rFonts w:ascii="Arial" w:hAnsi="Arial"/>
          <w:sz w:val="24"/>
        </w:rPr>
      </w:pPr>
    </w:p>
    <w:p w14:paraId="4602FB88" w14:textId="77777777" w:rsidR="0084427D" w:rsidRDefault="00327551">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7B78770E" w14:textId="77777777" w:rsidR="0084427D" w:rsidRDefault="0084427D">
      <w:pPr>
        <w:rPr>
          <w:rFonts w:ascii="Arial" w:hAnsi="Arial"/>
          <w:sz w:val="24"/>
        </w:rPr>
      </w:pPr>
    </w:p>
    <w:p w14:paraId="577C4E71" w14:textId="77777777" w:rsidR="0084427D" w:rsidRDefault="00327551">
      <w:pPr>
        <w:rPr>
          <w:rFonts w:ascii="Arial" w:hAnsi="Arial"/>
          <w:sz w:val="24"/>
        </w:rPr>
      </w:pPr>
      <w:r>
        <w:rPr>
          <w:rFonts w:ascii="Arial" w:hAnsi="Arial"/>
          <w:sz w:val="24"/>
        </w:rPr>
        <w:t>An oil dam with two (2) effluent transfer pipes.</w:t>
      </w:r>
    </w:p>
    <w:p w14:paraId="56DA36B7" w14:textId="77777777" w:rsidR="0084427D" w:rsidRDefault="0084427D">
      <w:pPr>
        <w:rPr>
          <w:rFonts w:ascii="Arial" w:hAnsi="Arial"/>
          <w:sz w:val="24"/>
        </w:rPr>
      </w:pPr>
    </w:p>
    <w:p w14:paraId="0C71F961" w14:textId="77777777" w:rsidR="0084427D" w:rsidRDefault="00327551">
      <w:pPr>
        <w:rPr>
          <w:rFonts w:ascii="Arial" w:eastAsia="MS Mincho" w:hAnsi="Arial"/>
          <w:sz w:val="24"/>
        </w:rPr>
      </w:pP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p>
    <w:p w14:paraId="0B78AB20" w14:textId="77777777" w:rsidR="0084427D" w:rsidRDefault="0084427D">
      <w:pPr>
        <w:rPr>
          <w:rFonts w:ascii="Arial" w:hAnsi="Arial"/>
          <w:sz w:val="24"/>
        </w:rPr>
      </w:pPr>
    </w:p>
    <w:p w14:paraId="2F499689" w14:textId="77777777" w:rsidR="0084427D" w:rsidRDefault="00327551">
      <w:pPr>
        <w:rPr>
          <w:rFonts w:ascii="Arial" w:hAnsi="Arial"/>
          <w:sz w:val="24"/>
        </w:rPr>
      </w:pPr>
      <w:r>
        <w:rPr>
          <w:rFonts w:ascii="Arial" w:hAnsi="Arial"/>
          <w:sz w:val="24"/>
        </w:rPr>
        <w:lastRenderedPageBreak/>
        <w:t xml:space="preserve">An internal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w:t>
      </w:r>
    </w:p>
    <w:p w14:paraId="3520CA2E" w14:textId="77777777" w:rsidR="0084427D" w:rsidRDefault="0084427D">
      <w:pPr>
        <w:rPr>
          <w:rFonts w:ascii="Arial" w:hAnsi="Arial"/>
          <w:sz w:val="24"/>
        </w:rPr>
      </w:pPr>
    </w:p>
    <w:p w14:paraId="45F91A55" w14:textId="77777777" w:rsidR="0084427D" w:rsidRDefault="00327551">
      <w:pPr>
        <w:rPr>
          <w:rFonts w:ascii="Arial" w:hAnsi="Arial"/>
          <w:sz w:val="24"/>
        </w:rPr>
      </w:pPr>
      <w:r>
        <w:rPr>
          <w:rFonts w:ascii="Arial" w:hAnsi="Arial"/>
          <w:sz w:val="24"/>
        </w:rPr>
        <w:t>An effluent connection ______ inch, flanged.</w:t>
      </w:r>
    </w:p>
    <w:p w14:paraId="0073FDA2" w14:textId="77777777" w:rsidR="0084427D" w:rsidRDefault="0084427D">
      <w:pPr>
        <w:rPr>
          <w:rFonts w:ascii="Arial" w:hAnsi="Arial"/>
          <w:sz w:val="24"/>
        </w:rPr>
      </w:pPr>
    </w:p>
    <w:p w14:paraId="7CD5DFA7" w14:textId="77777777" w:rsidR="0084427D" w:rsidRDefault="00327551">
      <w:pPr>
        <w:rPr>
          <w:rFonts w:ascii="Arial" w:hAnsi="Arial"/>
          <w:sz w:val="24"/>
        </w:rPr>
      </w:pPr>
      <w:r>
        <w:rPr>
          <w:rFonts w:ascii="Arial" w:hAnsi="Arial"/>
          <w:sz w:val="24"/>
        </w:rPr>
        <w:t>Fittings for vent, interface/level sensor, waste oil pump-out, sampling, drain, and gauge.</w:t>
      </w:r>
    </w:p>
    <w:p w14:paraId="33F20587" w14:textId="77777777" w:rsidR="0084427D" w:rsidRDefault="0084427D">
      <w:pPr>
        <w:rPr>
          <w:rFonts w:ascii="Arial" w:hAnsi="Arial"/>
          <w:sz w:val="24"/>
        </w:rPr>
      </w:pPr>
    </w:p>
    <w:p w14:paraId="66CAD4CC" w14:textId="77777777" w:rsidR="0084427D" w:rsidRDefault="00327551">
      <w:pPr>
        <w:rPr>
          <w:rFonts w:ascii="Arial" w:hAnsi="Arial"/>
          <w:sz w:val="24"/>
        </w:rPr>
      </w:pPr>
      <w:r>
        <w:rPr>
          <w:rFonts w:ascii="Arial" w:hAnsi="Arial"/>
          <w:sz w:val="24"/>
        </w:rPr>
        <w:t xml:space="preserve">Removable vapor-tight top cover(s), gasket, and bolts with large wing nuts for easy access. </w:t>
      </w:r>
    </w:p>
    <w:p w14:paraId="0E527E43" w14:textId="77777777" w:rsidR="0084427D" w:rsidRDefault="0084427D">
      <w:pPr>
        <w:rPr>
          <w:rFonts w:ascii="Arial" w:hAnsi="Arial"/>
          <w:sz w:val="24"/>
        </w:rPr>
      </w:pPr>
    </w:p>
    <w:p w14:paraId="0DC29640" w14:textId="77777777" w:rsidR="0084427D" w:rsidRDefault="00327551">
      <w:pPr>
        <w:rPr>
          <w:rFonts w:ascii="Arial" w:hAnsi="Arial"/>
          <w:sz w:val="24"/>
        </w:rPr>
      </w:pPr>
      <w:r>
        <w:rPr>
          <w:rFonts w:ascii="Arial" w:hAnsi="Arial"/>
          <w:sz w:val="24"/>
        </w:rPr>
        <w:t>Lifting lugs at balancing points for handling and installation.</w:t>
      </w:r>
    </w:p>
    <w:p w14:paraId="7D0ADAC8" w14:textId="77777777" w:rsidR="0084427D" w:rsidRDefault="0084427D">
      <w:pPr>
        <w:rPr>
          <w:rFonts w:ascii="Arial" w:hAnsi="Arial"/>
          <w:sz w:val="24"/>
        </w:rPr>
      </w:pPr>
    </w:p>
    <w:p w14:paraId="24781A14" w14:textId="77777777" w:rsidR="0084427D" w:rsidRDefault="00327551">
      <w:pPr>
        <w:rPr>
          <w:rFonts w:ascii="Arial" w:hAnsi="Arial"/>
          <w:sz w:val="24"/>
        </w:rPr>
      </w:pPr>
      <w:r>
        <w:rPr>
          <w:rFonts w:ascii="Arial" w:hAnsi="Arial"/>
          <w:sz w:val="24"/>
        </w:rPr>
        <w:t>Identification plates:  Plates to be affixed in prominent location and be durable and legible throughout equipment life.</w:t>
      </w:r>
    </w:p>
    <w:p w14:paraId="2E8D28A4" w14:textId="77777777" w:rsidR="0084427D" w:rsidRDefault="0084427D">
      <w:pPr>
        <w:rPr>
          <w:rFonts w:ascii="Arial" w:hAnsi="Arial"/>
          <w:sz w:val="24"/>
        </w:rPr>
      </w:pPr>
    </w:p>
    <w:p w14:paraId="785CD7F8" w14:textId="77777777" w:rsidR="0084427D" w:rsidRDefault="00327551">
      <w:pPr>
        <w:rPr>
          <w:rFonts w:ascii="Arial" w:hAnsi="Arial"/>
          <w:sz w:val="24"/>
        </w:rPr>
      </w:pPr>
      <w:r>
        <w:rPr>
          <w:rFonts w:ascii="Arial" w:hAnsi="Arial"/>
          <w:sz w:val="24"/>
        </w:rPr>
        <w:t>Internal surfaces commercial grit blast and coated with heavy duty Polyurethane.</w:t>
      </w:r>
    </w:p>
    <w:p w14:paraId="1CD62E5F" w14:textId="77777777" w:rsidR="0084427D" w:rsidRDefault="0084427D">
      <w:pPr>
        <w:rPr>
          <w:rFonts w:ascii="Arial" w:eastAsia="MS Mincho" w:hAnsi="Arial"/>
          <w:sz w:val="24"/>
        </w:rPr>
      </w:pPr>
    </w:p>
    <w:p w14:paraId="5FBDADEE" w14:textId="77777777" w:rsidR="0084427D" w:rsidRDefault="00327551">
      <w:pPr>
        <w:rPr>
          <w:rFonts w:ascii="Arial" w:eastAsia="MS Mincho" w:hAnsi="Arial"/>
          <w:sz w:val="24"/>
        </w:rPr>
      </w:pPr>
      <w:r>
        <w:rPr>
          <w:rFonts w:ascii="Arial" w:eastAsia="MS Mincho" w:hAnsi="Arial"/>
          <w:sz w:val="24"/>
        </w:rPr>
        <w:t>External surfaces commercial grit blast and coated with heavy duty Polyurethane.</w:t>
      </w:r>
    </w:p>
    <w:p w14:paraId="0AC65EE1" w14:textId="77777777" w:rsidR="0084427D" w:rsidRDefault="0084427D">
      <w:pPr>
        <w:rPr>
          <w:rFonts w:ascii="Arial" w:hAnsi="Arial"/>
          <w:sz w:val="24"/>
        </w:rPr>
      </w:pPr>
    </w:p>
    <w:p w14:paraId="773281ED" w14:textId="77777777" w:rsidR="0084427D" w:rsidRDefault="0084427D">
      <w:pPr>
        <w:rPr>
          <w:rFonts w:ascii="Arial" w:hAnsi="Arial"/>
          <w:sz w:val="24"/>
        </w:rPr>
      </w:pPr>
    </w:p>
    <w:p w14:paraId="67AF5708" w14:textId="77777777" w:rsidR="0084427D" w:rsidRDefault="00327551">
      <w:pPr>
        <w:rPr>
          <w:rFonts w:ascii="Arial" w:hAnsi="Arial"/>
          <w:sz w:val="24"/>
        </w:rPr>
      </w:pPr>
      <w:r>
        <w:rPr>
          <w:rFonts w:ascii="Arial" w:hAnsi="Arial"/>
          <w:sz w:val="24"/>
        </w:rPr>
        <w:t>Accessories</w:t>
      </w:r>
    </w:p>
    <w:p w14:paraId="4CAACA83" w14:textId="77777777" w:rsidR="0084427D" w:rsidRDefault="0084427D">
      <w:pPr>
        <w:rPr>
          <w:rFonts w:ascii="Arial" w:hAnsi="Arial"/>
          <w:sz w:val="24"/>
        </w:rPr>
      </w:pPr>
    </w:p>
    <w:p w14:paraId="46791D3B" w14:textId="77777777" w:rsidR="001411C7" w:rsidRDefault="001411C7" w:rsidP="001411C7">
      <w:pPr>
        <w:pStyle w:val="NormalWeb"/>
        <w:shd w:val="clear" w:color="auto" w:fill="FFFFFF"/>
        <w:spacing w:before="0" w:beforeAutospacing="0" w:after="0" w:afterAutospacing="0"/>
        <w:ind w:left="360" w:hanging="360"/>
        <w:rPr>
          <w:rFonts w:ascii="Garamond" w:hAnsi="Garamond"/>
          <w:color w:val="201F1E"/>
          <w:sz w:val="21"/>
          <w:szCs w:val="21"/>
        </w:rPr>
      </w:pPr>
      <w:bookmarkStart w:id="0" w:name="_Hlk8328455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8"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F634BBB" w14:textId="77777777" w:rsidR="001411C7" w:rsidRDefault="001411C7" w:rsidP="001411C7">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F5D22F9" w14:textId="77777777" w:rsidR="001411C7" w:rsidRDefault="001411C7" w:rsidP="001411C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3135C5D" w14:textId="77777777" w:rsidR="001411C7" w:rsidRDefault="001411C7" w:rsidP="001411C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8CB0E37" w14:textId="77777777" w:rsidR="001411C7" w:rsidRDefault="001411C7" w:rsidP="001411C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0ED10D3" w14:textId="77777777" w:rsidR="001411C7" w:rsidRDefault="001411C7" w:rsidP="001411C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1AB4C03" w14:textId="77777777" w:rsidR="001411C7" w:rsidRDefault="001411C7" w:rsidP="001411C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38FF55F" w14:textId="77777777" w:rsidR="001411C7" w:rsidRDefault="001411C7" w:rsidP="001411C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4C4EEAA" w14:textId="77777777" w:rsidR="001411C7" w:rsidRDefault="001411C7" w:rsidP="001411C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204CF97" w14:textId="77777777" w:rsidR="001411C7" w:rsidRDefault="001411C7" w:rsidP="001411C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D9CB9E9" w14:textId="77777777" w:rsidR="001411C7" w:rsidRDefault="001411C7" w:rsidP="001411C7">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094E242" w14:textId="77777777" w:rsidR="001411C7" w:rsidRDefault="001411C7" w:rsidP="001411C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AB8C3D0" w14:textId="77777777" w:rsidR="001411C7" w:rsidRDefault="001411C7" w:rsidP="001411C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D3CC120" w14:textId="77777777" w:rsidR="001411C7" w:rsidRDefault="001411C7" w:rsidP="001411C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EC9DC2A" w14:textId="77777777" w:rsidR="001411C7" w:rsidRDefault="001411C7" w:rsidP="001411C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11014B2" w14:textId="77777777" w:rsidR="001411C7" w:rsidRDefault="001411C7" w:rsidP="001411C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0F6B78C" w14:textId="77777777" w:rsidR="001411C7" w:rsidRDefault="001411C7" w:rsidP="001411C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3EC4942" w14:textId="77777777" w:rsidR="001411C7" w:rsidRDefault="001411C7" w:rsidP="001411C7">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AC322D2" w14:textId="77777777" w:rsidR="001411C7" w:rsidRDefault="001411C7" w:rsidP="001411C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B1BB4D1" w14:textId="77777777" w:rsidR="001411C7" w:rsidRDefault="001411C7" w:rsidP="001411C7">
      <w:pPr>
        <w:numPr>
          <w:ilvl w:val="2"/>
          <w:numId w:val="2"/>
        </w:numPr>
        <w:shd w:val="clear" w:color="auto" w:fill="FFFFFF"/>
        <w:suppressAutoHyphens w:val="0"/>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0F4B0A9" w14:textId="77777777" w:rsidR="001411C7" w:rsidRDefault="001411C7" w:rsidP="001411C7">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62A0B40" w14:textId="77777777" w:rsidR="001411C7" w:rsidRDefault="001411C7" w:rsidP="001411C7">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5FE7781" w14:textId="77777777" w:rsidR="001411C7" w:rsidRDefault="001411C7" w:rsidP="001411C7">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E3B8739" w14:textId="77777777" w:rsidR="001411C7" w:rsidRDefault="001411C7" w:rsidP="001411C7">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bookmarkEnd w:id="0"/>
    <w:p w14:paraId="47CB321B" w14:textId="77777777" w:rsidR="0084427D" w:rsidRDefault="0084427D">
      <w:pPr>
        <w:rPr>
          <w:rFonts w:ascii="Arial" w:hAnsi="Arial"/>
          <w:sz w:val="24"/>
        </w:rPr>
      </w:pPr>
    </w:p>
    <w:p w14:paraId="594E186A" w14:textId="77777777" w:rsidR="0084427D" w:rsidRDefault="0084427D">
      <w:pPr>
        <w:rPr>
          <w:rFonts w:ascii="Arial" w:hAnsi="Arial"/>
          <w:sz w:val="24"/>
        </w:rPr>
      </w:pPr>
    </w:p>
    <w:p w14:paraId="240B75D9" w14:textId="77777777" w:rsidR="0084427D" w:rsidRDefault="00327551">
      <w:pPr>
        <w:rPr>
          <w:rFonts w:ascii="Arial" w:eastAsia="MS Mincho" w:hAnsi="Arial"/>
          <w:sz w:val="24"/>
        </w:rPr>
      </w:pPr>
      <w:r>
        <w:rPr>
          <w:rFonts w:ascii="Arial" w:eastAsia="MS Mincho" w:hAnsi="Arial"/>
          <w:sz w:val="24"/>
        </w:rPr>
        <w:t>Quality Assurance</w:t>
      </w:r>
    </w:p>
    <w:p w14:paraId="66B4C96A" w14:textId="77777777" w:rsidR="0084427D" w:rsidRDefault="0084427D">
      <w:pPr>
        <w:rPr>
          <w:rFonts w:ascii="Arial" w:eastAsia="MS Mincho" w:hAnsi="Arial"/>
          <w:sz w:val="24"/>
        </w:rPr>
      </w:pPr>
    </w:p>
    <w:p w14:paraId="409FE191" w14:textId="77777777" w:rsidR="0084427D" w:rsidRDefault="00327551">
      <w:pPr>
        <w:rPr>
          <w:rFonts w:ascii="Arial" w:eastAsia="MS Mincho" w:hAnsi="Arial"/>
          <w:sz w:val="24"/>
        </w:rPr>
      </w:pPr>
      <w:r>
        <w:rPr>
          <w:rFonts w:ascii="Arial" w:eastAsia="MS Mincho" w:hAnsi="Arial"/>
          <w:sz w:val="24"/>
        </w:rPr>
        <w:t>Submittals:</w:t>
      </w:r>
    </w:p>
    <w:p w14:paraId="509D4D65" w14:textId="77777777" w:rsidR="0084427D" w:rsidRDefault="0084427D">
      <w:pPr>
        <w:rPr>
          <w:rFonts w:ascii="Arial" w:eastAsia="MS Mincho" w:hAnsi="Arial"/>
          <w:sz w:val="24"/>
        </w:rPr>
      </w:pPr>
    </w:p>
    <w:p w14:paraId="3DAEEDBD" w14:textId="420B7C3F" w:rsidR="0084427D" w:rsidRDefault="00327551">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4DAA4DCF" w14:textId="77777777" w:rsidR="001411C7" w:rsidRDefault="001411C7">
      <w:pPr>
        <w:rPr>
          <w:rFonts w:ascii="Arial" w:eastAsia="MS Mincho" w:hAnsi="Arial"/>
          <w:sz w:val="24"/>
        </w:rPr>
      </w:pPr>
    </w:p>
    <w:p w14:paraId="7AE34186" w14:textId="1916F51B" w:rsidR="0084427D" w:rsidRDefault="00327551">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20C5D5A4" w14:textId="77777777" w:rsidR="001411C7" w:rsidRDefault="001411C7">
      <w:pPr>
        <w:rPr>
          <w:rFonts w:ascii="Arial" w:eastAsia="MS Mincho" w:hAnsi="Arial"/>
          <w:sz w:val="24"/>
        </w:rPr>
      </w:pPr>
    </w:p>
    <w:p w14:paraId="7B55B806" w14:textId="77777777" w:rsidR="0084427D" w:rsidRDefault="00327551">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2281B23F" w14:textId="77777777" w:rsidR="0084427D" w:rsidRDefault="0084427D">
      <w:pPr>
        <w:rPr>
          <w:rFonts w:ascii="Arial" w:eastAsia="MS Mincho" w:hAnsi="Arial"/>
          <w:sz w:val="24"/>
        </w:rPr>
      </w:pPr>
    </w:p>
    <w:p w14:paraId="649FDC4C" w14:textId="77777777" w:rsidR="0084427D" w:rsidRDefault="00327551">
      <w:pPr>
        <w:rPr>
          <w:rFonts w:ascii="Arial" w:eastAsia="MS Mincho" w:hAnsi="Arial"/>
          <w:sz w:val="24"/>
        </w:rPr>
      </w:pPr>
      <w:r>
        <w:rPr>
          <w:rFonts w:ascii="Arial" w:eastAsia="MS Mincho" w:hAnsi="Arial"/>
          <w:sz w:val="24"/>
        </w:rPr>
        <w:t>Warranty:</w:t>
      </w:r>
    </w:p>
    <w:p w14:paraId="63D33F67" w14:textId="77777777" w:rsidR="0084427D" w:rsidRDefault="0084427D">
      <w:pPr>
        <w:rPr>
          <w:rFonts w:ascii="Arial" w:eastAsia="MS Mincho" w:hAnsi="Arial"/>
          <w:sz w:val="24"/>
        </w:rPr>
      </w:pPr>
    </w:p>
    <w:p w14:paraId="3A342C8F" w14:textId="77777777" w:rsidR="0084427D" w:rsidRDefault="00327551">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7E9E3121" w14:textId="77777777" w:rsidR="0084427D" w:rsidRDefault="0084427D">
      <w:pPr>
        <w:rPr>
          <w:rFonts w:ascii="Arial" w:eastAsia="MS Mincho" w:hAnsi="Arial"/>
          <w:sz w:val="24"/>
        </w:rPr>
      </w:pPr>
    </w:p>
    <w:p w14:paraId="15CFAE42" w14:textId="77777777" w:rsidR="0084427D" w:rsidRDefault="0084427D">
      <w:pPr>
        <w:rPr>
          <w:rFonts w:ascii="Arial" w:eastAsia="MS Mincho" w:hAnsi="Arial"/>
          <w:sz w:val="24"/>
        </w:rPr>
      </w:pPr>
    </w:p>
    <w:p w14:paraId="5B5CE9C6" w14:textId="77777777" w:rsidR="0084427D" w:rsidRDefault="00327551">
      <w:pPr>
        <w:rPr>
          <w:rFonts w:ascii="Arial" w:eastAsia="MS Mincho" w:hAnsi="Arial"/>
          <w:sz w:val="24"/>
        </w:rPr>
      </w:pPr>
      <w:r>
        <w:rPr>
          <w:rFonts w:ascii="Arial" w:eastAsia="MS Mincho" w:hAnsi="Arial"/>
          <w:sz w:val="24"/>
        </w:rPr>
        <w:t>Approved Manufacturers</w:t>
      </w:r>
    </w:p>
    <w:p w14:paraId="16813BEE" w14:textId="77777777" w:rsidR="0084427D" w:rsidRDefault="0084427D">
      <w:pPr>
        <w:rPr>
          <w:rFonts w:ascii="Arial" w:eastAsia="MS Mincho" w:hAnsi="Arial"/>
          <w:sz w:val="24"/>
        </w:rPr>
      </w:pPr>
    </w:p>
    <w:p w14:paraId="76E4DB9F" w14:textId="77777777" w:rsidR="0084427D" w:rsidRDefault="00327551">
      <w:pPr>
        <w:rPr>
          <w:rFonts w:ascii="Arial" w:eastAsia="MS Mincho" w:hAnsi="Arial"/>
          <w:sz w:val="24"/>
        </w:rPr>
      </w:pPr>
      <w:r>
        <w:rPr>
          <w:rFonts w:ascii="Arial" w:eastAsia="MS Mincho" w:hAnsi="Arial"/>
          <w:sz w:val="24"/>
        </w:rPr>
        <w:t xml:space="preserve">Highland Tank and Mfg. Co., One Highland Road, Box 338, </w:t>
      </w:r>
      <w:proofErr w:type="spellStart"/>
      <w:r>
        <w:rPr>
          <w:rFonts w:ascii="Arial" w:eastAsia="MS Mincho" w:hAnsi="Arial"/>
          <w:sz w:val="24"/>
        </w:rPr>
        <w:t>Stoystown</w:t>
      </w:r>
      <w:proofErr w:type="spellEnd"/>
      <w:r>
        <w:rPr>
          <w:rFonts w:ascii="Arial" w:eastAsia="MS Mincho" w:hAnsi="Arial"/>
          <w:sz w:val="24"/>
        </w:rPr>
        <w:t xml:space="preserve">, PA 15563, Phone (814) 893-5701, Facsimile (814)-893-6126, </w:t>
      </w:r>
      <w:hyperlink r:id="rId9"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44CA4B83" w14:textId="77777777" w:rsidR="00327551" w:rsidRDefault="00327551"/>
    <w:sectPr w:rsidR="00327551">
      <w:footerReference w:type="first" r:id="rId1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B3B7" w14:textId="77777777" w:rsidR="00327551" w:rsidRDefault="00327551">
      <w:r>
        <w:separator/>
      </w:r>
    </w:p>
  </w:endnote>
  <w:endnote w:type="continuationSeparator" w:id="0">
    <w:p w14:paraId="6A1B0E40" w14:textId="77777777" w:rsidR="00327551" w:rsidRDefault="0032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1A13" w14:textId="77777777" w:rsidR="0084427D" w:rsidRDefault="0084427D">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9C36" w14:textId="77777777" w:rsidR="00327551" w:rsidRDefault="00327551">
      <w:r>
        <w:separator/>
      </w:r>
    </w:p>
  </w:footnote>
  <w:footnote w:type="continuationSeparator" w:id="0">
    <w:p w14:paraId="4402BC61" w14:textId="77777777" w:rsidR="00327551" w:rsidRDefault="00327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81"/>
    <w:rsid w:val="001411C7"/>
    <w:rsid w:val="00327551"/>
    <w:rsid w:val="0084427D"/>
    <w:rsid w:val="00B31F81"/>
    <w:rsid w:val="00F3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BED6"/>
  <w15:chartTrackingRefBased/>
  <w15:docId w15:val="{7315E926-2349-6747-B0E0-149DCB90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 w:type="paragraph" w:styleId="NormalWeb">
    <w:name w:val="Normal (Web)"/>
    <w:basedOn w:val="Normal"/>
    <w:uiPriority w:val="99"/>
    <w:semiHidden/>
    <w:unhideWhenUsed/>
    <w:rsid w:val="001411C7"/>
    <w:pPr>
      <w:suppressAutoHyphens w:val="0"/>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ighlandt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991BE-D52D-4C65-8211-80064E76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1502</Words>
  <Characters>8567</Characters>
  <Application>Microsoft Office Word</Application>
  <DocSecurity>0</DocSecurity>
  <Lines>71</Lines>
  <Paragraphs>20</Paragraphs>
  <ScaleCrop>false</ScaleCrop>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2021-09-23T15:44:00Z</dcterms:created>
  <dcterms:modified xsi:type="dcterms:W3CDTF">2022-01-25T20:13:00Z</dcterms:modified>
</cp:coreProperties>
</file>