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1EAC" w14:textId="3C70F831" w:rsidR="007A08B1" w:rsidRPr="00DB44BA" w:rsidRDefault="00CB5BA2" w:rsidP="007A08B1">
      <w:pPr>
        <w:tabs>
          <w:tab w:val="left" w:pos="180"/>
          <w:tab w:val="left" w:pos="360"/>
        </w:tabs>
        <w:rPr>
          <w:rFonts w:ascii="Arial" w:hAnsi="Arial"/>
          <w:b/>
          <w:color w:val="FF0000"/>
          <w:sz w:val="22"/>
          <w:szCs w:val="22"/>
        </w:rPr>
      </w:pPr>
      <w:r>
        <w:rPr>
          <w:rFonts w:ascii="Arial" w:hAnsi="Arial"/>
          <w:b/>
          <w:color w:val="FF0000"/>
          <w:sz w:val="22"/>
          <w:szCs w:val="22"/>
        </w:rPr>
        <w:t>10</w:t>
      </w:r>
      <w:r w:rsidR="007A08B1">
        <w:rPr>
          <w:rFonts w:ascii="Arial" w:hAnsi="Arial"/>
          <w:b/>
          <w:color w:val="FF0000"/>
          <w:sz w:val="22"/>
          <w:szCs w:val="22"/>
        </w:rPr>
        <w:t>00</w:t>
      </w:r>
      <w:r w:rsidR="007A08B1"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Separator shall be installed underground with top access at or above grade level. The source of the influent to the separator shall be gravity flow from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345C7F7C"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CB5BA2">
        <w:rPr>
          <w:rFonts w:ascii="Arial" w:hAnsi="Arial" w:cs="Arial"/>
          <w:sz w:val="22"/>
          <w:szCs w:val="22"/>
        </w:rPr>
        <w:t>10</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112E55">
        <w:rPr>
          <w:rFonts w:ascii="Arial" w:hAnsi="Arial" w:cs="Arial"/>
          <w:sz w:val="22"/>
          <w:szCs w:val="22"/>
        </w:rPr>
        <w:t>2,004</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112E55">
        <w:rPr>
          <w:rFonts w:ascii="Arial" w:hAnsi="Arial" w:cs="Arial"/>
          <w:sz w:val="22"/>
          <w:szCs w:val="22"/>
        </w:rPr>
        <w:t>10</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simultaneously separate free oil droplets and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or suspended solids particles from water without clogging of the </w:t>
      </w:r>
      <w:proofErr w:type="spellStart"/>
      <w:r w:rsidRPr="00786406">
        <w:rPr>
          <w:rFonts w:ascii="Arial" w:hAnsi="Arial" w:cs="Arial"/>
          <w:sz w:val="22"/>
          <w:szCs w:val="22"/>
        </w:rPr>
        <w:t>coalescer</w:t>
      </w:r>
      <w:proofErr w:type="spellEnd"/>
      <w:r w:rsidRPr="00786406">
        <w:rPr>
          <w:rFonts w:ascii="Arial" w:hAnsi="Arial" w:cs="Arial"/>
          <w:sz w:val="22"/>
          <w:szCs w:val="22"/>
        </w:rPr>
        <w:t>.</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49D43BBB"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CD0833">
        <w:rPr>
          <w:rFonts w:ascii="Arial" w:hAnsi="Arial" w:cs="Arial"/>
          <w:sz w:val="22"/>
          <w:szCs w:val="22"/>
        </w:rPr>
        <w:t>8</w:t>
      </w:r>
      <w:r w:rsidRPr="00786406">
        <w:rPr>
          <w:rFonts w:ascii="Arial" w:hAnsi="Arial" w:cs="Arial"/>
          <w:sz w:val="22"/>
          <w:szCs w:val="22"/>
        </w:rPr>
        <w:t xml:space="preserve">-feet, </w:t>
      </w:r>
      <w:r w:rsidR="007D6175">
        <w:rPr>
          <w:rFonts w:ascii="Arial" w:hAnsi="Arial" w:cs="Arial"/>
          <w:sz w:val="22"/>
          <w:szCs w:val="22"/>
        </w:rPr>
        <w:t>0</w:t>
      </w:r>
      <w:r w:rsidRPr="00786406">
        <w:rPr>
          <w:rFonts w:ascii="Arial" w:hAnsi="Arial" w:cs="Arial"/>
          <w:sz w:val="22"/>
          <w:szCs w:val="22"/>
        </w:rPr>
        <w:t>-inches, as indicated on the drawings.</w:t>
      </w:r>
    </w:p>
    <w:p w14:paraId="7ADD76D5" w14:textId="31EC83ED"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112E55">
        <w:rPr>
          <w:rFonts w:ascii="Arial" w:hAnsi="Arial" w:cs="Arial"/>
          <w:sz w:val="22"/>
          <w:szCs w:val="22"/>
        </w:rPr>
        <w:t>32</w:t>
      </w:r>
      <w:r w:rsidRPr="00786406">
        <w:rPr>
          <w:rFonts w:ascii="Arial" w:hAnsi="Arial" w:cs="Arial"/>
          <w:sz w:val="22"/>
          <w:szCs w:val="22"/>
        </w:rPr>
        <w:t xml:space="preserve">-feet, </w:t>
      </w:r>
      <w:r w:rsidR="00112E55">
        <w:rPr>
          <w:rFonts w:ascii="Arial" w:hAnsi="Arial" w:cs="Arial"/>
          <w:sz w:val="22"/>
          <w:szCs w:val="22"/>
        </w:rPr>
        <w:t>0</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44316717"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112E55">
        <w:rPr>
          <w:rFonts w:ascii="Arial" w:hAnsi="Arial" w:cs="Arial"/>
          <w:sz w:val="22"/>
          <w:szCs w:val="22"/>
        </w:rPr>
        <w:t>10</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The total effective surface area of the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w:t>
      </w:r>
      <w:proofErr w:type="spellStart"/>
      <w:r w:rsidRPr="00786406">
        <w:rPr>
          <w:rFonts w:ascii="Arial" w:hAnsi="Arial" w:cs="Arial"/>
          <w:sz w:val="22"/>
          <w:szCs w:val="22"/>
        </w:rPr>
        <w:t>years experience</w:t>
      </w:r>
      <w:proofErr w:type="spellEnd"/>
      <w:r w:rsidRPr="00786406">
        <w:rPr>
          <w:rFonts w:ascii="Arial" w:hAnsi="Arial" w:cs="Arial"/>
          <w:sz w:val="22"/>
          <w:szCs w:val="22"/>
        </w:rPr>
        <w:t xml:space="preserv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to optimize separation of free oil from water,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positioned to prevent discharge of free oil that has been separated from the water, access ways for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61E95F80"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CD0833">
        <w:rPr>
          <w:rFonts w:ascii="Arial" w:hAnsi="Arial" w:cs="Arial"/>
          <w:sz w:val="22"/>
          <w:szCs w:val="22"/>
        </w:rPr>
        <w:t>2</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06B6DD72"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112E55">
        <w:rPr>
          <w:rFonts w:ascii="Arial" w:hAnsi="Arial" w:cs="Arial"/>
          <w:sz w:val="22"/>
          <w:szCs w:val="22"/>
        </w:rPr>
        <w:t>2,00</w:t>
      </w:r>
      <w:r w:rsidR="00CD0833">
        <w:rPr>
          <w:rFonts w:ascii="Arial" w:hAnsi="Arial" w:cs="Arial"/>
          <w:sz w:val="22"/>
          <w:szCs w:val="22"/>
        </w:rPr>
        <w:t>4</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w:t>
      </w:r>
      <w:r w:rsidR="00CD0833">
        <w:rPr>
          <w:rFonts w:ascii="Arial" w:hAnsi="Arial" w:cs="Arial"/>
          <w:sz w:val="22"/>
          <w:szCs w:val="22"/>
        </w:rPr>
        <w:t>2</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sludge baffle to retain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 xml:space="preserve">and a sectionalized removable "Petro-Screen"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designed to intercept oil globules of less than 20 microns in diameter.  Heavy, one-piece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4D1C4C5A"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at the outlet end of the separator, to allow for discharge from the bottom of the separation chamber only into a </w:t>
      </w:r>
      <w:r w:rsidR="00112E55">
        <w:rPr>
          <w:rFonts w:ascii="Arial" w:hAnsi="Arial" w:cs="Arial"/>
          <w:sz w:val="22"/>
          <w:szCs w:val="22"/>
        </w:rPr>
        <w:t>2</w:t>
      </w:r>
      <w:r w:rsidR="007D6175">
        <w:rPr>
          <w:rFonts w:ascii="Arial" w:hAnsi="Arial" w:cs="Arial"/>
          <w:sz w:val="22"/>
          <w:szCs w:val="22"/>
        </w:rPr>
        <w:t>,</w:t>
      </w:r>
      <w:r w:rsidR="00112E55">
        <w:rPr>
          <w:rFonts w:ascii="Arial" w:hAnsi="Arial" w:cs="Arial"/>
          <w:sz w:val="22"/>
          <w:szCs w:val="22"/>
        </w:rPr>
        <w:t>00</w:t>
      </w:r>
      <w:bookmarkStart w:id="0" w:name="_GoBack"/>
      <w:bookmarkEnd w:id="0"/>
      <w:r w:rsidR="00CD0833">
        <w:rPr>
          <w:rFonts w:ascii="Arial" w:hAnsi="Arial" w:cs="Arial"/>
          <w:sz w:val="22"/>
          <w:szCs w:val="22"/>
        </w:rPr>
        <w:t>4</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3D9E676F"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CD0833">
        <w:rPr>
          <w:rFonts w:ascii="Arial" w:hAnsi="Arial" w:cs="Arial"/>
          <w:sz w:val="22"/>
          <w:szCs w:val="22"/>
        </w:rPr>
        <w:t>2</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facilitate access into sediment chamber for solids removal. One manway shall be placed between the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w:t>
      </w:r>
      <w:proofErr w:type="spellStart"/>
      <w:r w:rsidRPr="00786406">
        <w:rPr>
          <w:rFonts w:ascii="Arial" w:hAnsi="Arial" w:cs="Arial"/>
          <w:sz w:val="22"/>
          <w:szCs w:val="22"/>
        </w:rPr>
        <w:t>hi</w:t>
      </w:r>
      <w:proofErr w:type="spellEnd"/>
      <w:r w:rsidRPr="00786406">
        <w:rPr>
          <w:rFonts w:ascii="Arial" w:hAnsi="Arial" w:cs="Arial"/>
          <w:sz w:val="22"/>
          <w:szCs w:val="22"/>
        </w:rPr>
        <w:t xml:space="preserve">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w:t>
      </w:r>
      <w:proofErr w:type="gramStart"/>
      <w:r w:rsidR="008D0C93" w:rsidRPr="00786406">
        <w:rPr>
          <w:rFonts w:ascii="Arial" w:hAnsi="Arial" w:cs="Arial"/>
          <w:sz w:val="22"/>
          <w:szCs w:val="22"/>
        </w:rPr>
        <w:t>panel</w:t>
      </w:r>
      <w:proofErr w:type="gramEnd"/>
      <w:r w:rsidR="008D0C93" w:rsidRPr="00786406">
        <w:rPr>
          <w:rFonts w:ascii="Arial" w:hAnsi="Arial" w:cs="Arial"/>
          <w:sz w:val="22"/>
          <w:szCs w:val="22"/>
        </w:rPr>
        <w:t xml:space="preserve">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w:t>
      </w:r>
      <w:proofErr w:type="gramStart"/>
      <w:r w:rsidR="008D0C93" w:rsidRPr="00786406">
        <w:rPr>
          <w:rFonts w:ascii="Arial" w:hAnsi="Arial" w:cs="Arial"/>
          <w:sz w:val="22"/>
          <w:szCs w:val="22"/>
          <w:highlight w:val="yellow"/>
        </w:rPr>
        <w:t>_</w:t>
      </w:r>
      <w:r w:rsidR="008D0C93" w:rsidRPr="00786406">
        <w:rPr>
          <w:rFonts w:ascii="Arial" w:hAnsi="Arial" w:cs="Arial"/>
          <w:sz w:val="22"/>
          <w:szCs w:val="22"/>
        </w:rPr>
        <w:t xml:space="preserve"> ]</w:t>
      </w:r>
      <w:proofErr w:type="gramEnd"/>
      <w:r w:rsidR="008D0C93" w:rsidRPr="00786406">
        <w:rPr>
          <w:rFonts w:ascii="Arial" w:hAnsi="Arial" w:cs="Arial"/>
          <w:sz w:val="22"/>
          <w:szCs w:val="22"/>
        </w:rPr>
        <w:t xml:space="preserve">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C63499"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7C43A" w14:textId="77777777" w:rsidR="00C63499" w:rsidRDefault="00C63499">
      <w:r>
        <w:separator/>
      </w:r>
    </w:p>
  </w:endnote>
  <w:endnote w:type="continuationSeparator" w:id="0">
    <w:p w14:paraId="0F3B60E6" w14:textId="77777777" w:rsidR="00C63499" w:rsidRDefault="00C6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15748" w14:textId="77777777" w:rsidR="00C63499" w:rsidRDefault="00C63499">
      <w:r>
        <w:separator/>
      </w:r>
    </w:p>
  </w:footnote>
  <w:footnote w:type="continuationSeparator" w:id="0">
    <w:p w14:paraId="6C69FA56" w14:textId="77777777" w:rsidR="00C63499" w:rsidRDefault="00C634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35045"/>
    <w:rsid w:val="00037E63"/>
    <w:rsid w:val="000B541A"/>
    <w:rsid w:val="000C09FC"/>
    <w:rsid w:val="00112E55"/>
    <w:rsid w:val="0018428A"/>
    <w:rsid w:val="00206274"/>
    <w:rsid w:val="00225883"/>
    <w:rsid w:val="00241D22"/>
    <w:rsid w:val="00265CA1"/>
    <w:rsid w:val="0033693F"/>
    <w:rsid w:val="003A0655"/>
    <w:rsid w:val="003C2CB4"/>
    <w:rsid w:val="003D6AE2"/>
    <w:rsid w:val="00456C59"/>
    <w:rsid w:val="00525DD6"/>
    <w:rsid w:val="005958DB"/>
    <w:rsid w:val="005D6074"/>
    <w:rsid w:val="00600EA4"/>
    <w:rsid w:val="00603147"/>
    <w:rsid w:val="00614647"/>
    <w:rsid w:val="00716F6E"/>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B67103"/>
    <w:rsid w:val="00B730CF"/>
    <w:rsid w:val="00C63499"/>
    <w:rsid w:val="00CB5BA2"/>
    <w:rsid w:val="00CD0833"/>
    <w:rsid w:val="00D450C2"/>
    <w:rsid w:val="00D83B97"/>
    <w:rsid w:val="00DB44BA"/>
    <w:rsid w:val="00E75F66"/>
    <w:rsid w:val="00EC4D09"/>
    <w:rsid w:val="00ED392E"/>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76E92E-A517-B747-B860-E0914217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1960</Words>
  <Characters>11178</Characters>
  <Application>Microsoft Macintosh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2017-10-17T19:48:00Z</cp:lastPrinted>
  <dcterms:created xsi:type="dcterms:W3CDTF">2017-10-23T21:52:00Z</dcterms:created>
  <dcterms:modified xsi:type="dcterms:W3CDTF">2017-10-23T21:52:00Z</dcterms:modified>
</cp:coreProperties>
</file>