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D678" w14:textId="77777777" w:rsidR="003D6DC1" w:rsidRDefault="003D6DC1">
      <w:pPr>
        <w:pStyle w:val="Signature"/>
        <w:rPr>
          <w:rFonts w:ascii="Arial" w:hAnsi="Arial"/>
          <w:sz w:val="24"/>
        </w:rPr>
      </w:pPr>
      <w:r>
        <w:rPr>
          <w:rFonts w:ascii="Arial" w:hAnsi="Arial"/>
          <w:sz w:val="24"/>
        </w:rPr>
        <w:t>30000RECSWHTCS</w:t>
      </w:r>
    </w:p>
    <w:p w14:paraId="0C22959C" w14:textId="77777777" w:rsidR="003D6DC1" w:rsidRDefault="003D6DC1">
      <w:pPr>
        <w:pStyle w:val="Signature"/>
        <w:rPr>
          <w:rFonts w:ascii="Arial" w:hAnsi="Arial"/>
          <w:sz w:val="24"/>
        </w:rPr>
      </w:pPr>
    </w:p>
    <w:p w14:paraId="25D2373F" w14:textId="77777777" w:rsidR="003D6DC1" w:rsidRPr="0086635D" w:rsidRDefault="003D6DC1">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0C9E40DC" w14:textId="593AFE1B" w:rsidR="003D6DC1" w:rsidRPr="0086635D" w:rsidRDefault="003D6DC1">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2E2AEAA6" w14:textId="77777777" w:rsidR="003D6DC1" w:rsidRPr="0086635D" w:rsidRDefault="003D6DC1">
      <w:pPr>
        <w:autoSpaceDE w:val="0"/>
        <w:autoSpaceDN w:val="0"/>
        <w:adjustRightInd w:val="0"/>
        <w:rPr>
          <w:rFonts w:ascii="Arial" w:hAnsi="Arial"/>
          <w:sz w:val="24"/>
        </w:rPr>
      </w:pPr>
    </w:p>
    <w:p w14:paraId="3F78BB05" w14:textId="77777777" w:rsidR="003D6DC1" w:rsidRPr="0086635D" w:rsidRDefault="003D6DC1">
      <w:pPr>
        <w:autoSpaceDE w:val="0"/>
        <w:autoSpaceDN w:val="0"/>
        <w:adjustRightInd w:val="0"/>
        <w:rPr>
          <w:rFonts w:ascii="Arial" w:hAnsi="Arial"/>
          <w:sz w:val="24"/>
        </w:rPr>
      </w:pPr>
      <w:r w:rsidRPr="0086635D">
        <w:rPr>
          <w:rFonts w:ascii="Arial" w:hAnsi="Arial"/>
          <w:sz w:val="24"/>
        </w:rPr>
        <w:t>Project Description: ____________</w:t>
      </w:r>
    </w:p>
    <w:p w14:paraId="15AB8B0E" w14:textId="77777777" w:rsidR="003D6DC1" w:rsidRPr="0086635D" w:rsidRDefault="003D6DC1">
      <w:pPr>
        <w:autoSpaceDE w:val="0"/>
        <w:autoSpaceDN w:val="0"/>
        <w:adjustRightInd w:val="0"/>
        <w:rPr>
          <w:rFonts w:ascii="Arial" w:hAnsi="Arial"/>
          <w:sz w:val="24"/>
        </w:rPr>
      </w:pPr>
    </w:p>
    <w:p w14:paraId="71026290" w14:textId="77777777" w:rsidR="003D6DC1" w:rsidRPr="0086635D" w:rsidRDefault="003D6DC1">
      <w:pPr>
        <w:autoSpaceDE w:val="0"/>
        <w:autoSpaceDN w:val="0"/>
        <w:adjustRightInd w:val="0"/>
        <w:rPr>
          <w:rFonts w:ascii="Arial" w:hAnsi="Arial"/>
          <w:sz w:val="24"/>
        </w:rPr>
      </w:pPr>
      <w:r w:rsidRPr="0086635D">
        <w:rPr>
          <w:rFonts w:ascii="Arial" w:hAnsi="Arial"/>
          <w:sz w:val="24"/>
        </w:rPr>
        <w:t>Scope</w:t>
      </w:r>
    </w:p>
    <w:p w14:paraId="038C1D49" w14:textId="77777777" w:rsidR="003D6DC1" w:rsidRPr="0086635D" w:rsidRDefault="003D6DC1">
      <w:pPr>
        <w:autoSpaceDE w:val="0"/>
        <w:autoSpaceDN w:val="0"/>
        <w:adjustRightInd w:val="0"/>
        <w:rPr>
          <w:rFonts w:ascii="Arial" w:hAnsi="Arial"/>
          <w:sz w:val="24"/>
        </w:rPr>
      </w:pPr>
    </w:p>
    <w:p w14:paraId="314C2D72" w14:textId="77777777" w:rsidR="003D6DC1" w:rsidRPr="0086635D" w:rsidRDefault="003D6DC1">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52784388" w14:textId="77777777" w:rsidR="003D6DC1" w:rsidRPr="0086635D" w:rsidRDefault="003D6DC1">
      <w:pPr>
        <w:autoSpaceDE w:val="0"/>
        <w:autoSpaceDN w:val="0"/>
        <w:adjustRightInd w:val="0"/>
        <w:rPr>
          <w:rFonts w:ascii="Arial" w:hAnsi="Arial"/>
          <w:sz w:val="24"/>
        </w:rPr>
      </w:pPr>
    </w:p>
    <w:p w14:paraId="6AC39F6E" w14:textId="77777777" w:rsidR="003D6DC1" w:rsidRPr="0086635D" w:rsidRDefault="003D6DC1">
      <w:pPr>
        <w:autoSpaceDE w:val="0"/>
        <w:autoSpaceDN w:val="0"/>
        <w:adjustRightInd w:val="0"/>
        <w:rPr>
          <w:rFonts w:ascii="Arial" w:hAnsi="Arial"/>
          <w:sz w:val="24"/>
        </w:rPr>
      </w:pPr>
      <w:r w:rsidRPr="0086635D">
        <w:rPr>
          <w:rFonts w:ascii="Arial" w:hAnsi="Arial"/>
          <w:sz w:val="24"/>
        </w:rPr>
        <w:t>Specifications</w:t>
      </w:r>
    </w:p>
    <w:p w14:paraId="6DC835CB" w14:textId="77777777" w:rsidR="003D6DC1" w:rsidRPr="0086635D" w:rsidRDefault="003D6DC1">
      <w:pPr>
        <w:autoSpaceDE w:val="0"/>
        <w:autoSpaceDN w:val="0"/>
        <w:adjustRightInd w:val="0"/>
        <w:rPr>
          <w:rFonts w:ascii="Arial" w:hAnsi="Arial"/>
          <w:sz w:val="24"/>
        </w:rPr>
      </w:pPr>
    </w:p>
    <w:p w14:paraId="34C4B019" w14:textId="47332A60" w:rsidR="003D6DC1" w:rsidRDefault="003D6DC1">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30000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78A47297" w14:textId="77777777" w:rsidR="003D6DC1" w:rsidRPr="0086635D" w:rsidRDefault="003D6DC1">
      <w:pPr>
        <w:autoSpaceDE w:val="0"/>
        <w:autoSpaceDN w:val="0"/>
        <w:adjustRightInd w:val="0"/>
        <w:rPr>
          <w:rFonts w:ascii="Arial" w:hAnsi="Arial"/>
          <w:sz w:val="24"/>
        </w:rPr>
      </w:pPr>
      <w:r>
        <w:rPr>
          <w:rFonts w:ascii="Arial" w:hAnsi="Arial"/>
          <w:snapToGrid w:val="0"/>
          <w:sz w:val="24"/>
        </w:rPr>
        <w:t>40’-0”</w:t>
      </w:r>
      <w:r w:rsidRPr="0086635D">
        <w:rPr>
          <w:rFonts w:ascii="Arial" w:hAnsi="Arial"/>
          <w:snapToGrid w:val="0"/>
          <w:sz w:val="24"/>
        </w:rPr>
        <w:t xml:space="preserve"> long X </w:t>
      </w:r>
      <w:r>
        <w:rPr>
          <w:rFonts w:ascii="Arial" w:hAnsi="Arial"/>
          <w:snapToGrid w:val="0"/>
          <w:sz w:val="24"/>
        </w:rPr>
        <w:t>10’-0”</w:t>
      </w:r>
      <w:r w:rsidRPr="0086635D">
        <w:rPr>
          <w:rFonts w:ascii="Arial" w:hAnsi="Arial"/>
          <w:snapToGrid w:val="0"/>
          <w:sz w:val="24"/>
        </w:rPr>
        <w:t xml:space="preserve"> wide X </w:t>
      </w:r>
      <w:r>
        <w:rPr>
          <w:rFonts w:ascii="Arial" w:hAnsi="Arial"/>
          <w:snapToGrid w:val="0"/>
          <w:sz w:val="24"/>
        </w:rPr>
        <w:t>10’-0” high,</w:t>
      </w:r>
      <w:r w:rsidRPr="0086635D">
        <w:rPr>
          <w:rFonts w:ascii="Arial" w:hAnsi="Arial"/>
          <w:sz w:val="24"/>
        </w:rPr>
        <w:t xml:space="preserve"> having a total volume of </w:t>
      </w:r>
      <w:r>
        <w:rPr>
          <w:rFonts w:ascii="Arial" w:hAnsi="Arial"/>
          <w:sz w:val="24"/>
        </w:rPr>
        <w:t>30000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57CCFDF2" w14:textId="77777777" w:rsidR="003D6DC1" w:rsidRPr="0086635D" w:rsidRDefault="003D6DC1">
      <w:pPr>
        <w:autoSpaceDE w:val="0"/>
        <w:autoSpaceDN w:val="0"/>
        <w:adjustRightInd w:val="0"/>
        <w:rPr>
          <w:rFonts w:ascii="Arial" w:hAnsi="Arial"/>
          <w:sz w:val="24"/>
        </w:rPr>
      </w:pPr>
    </w:p>
    <w:p w14:paraId="6E3706C0" w14:textId="77777777" w:rsidR="003D6DC1" w:rsidRPr="0086635D" w:rsidRDefault="003D6DC1">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500AEBC9" w14:textId="77777777" w:rsidR="003D6DC1" w:rsidRPr="0086635D" w:rsidRDefault="003D6DC1">
      <w:pPr>
        <w:autoSpaceDE w:val="0"/>
        <w:autoSpaceDN w:val="0"/>
        <w:adjustRightInd w:val="0"/>
        <w:rPr>
          <w:rFonts w:ascii="Arial" w:hAnsi="Arial"/>
          <w:sz w:val="24"/>
        </w:rPr>
      </w:pPr>
    </w:p>
    <w:p w14:paraId="4E04578F" w14:textId="77777777" w:rsidR="003D6DC1" w:rsidRPr="0086635D" w:rsidRDefault="003D6DC1">
      <w:pPr>
        <w:autoSpaceDE w:val="0"/>
        <w:autoSpaceDN w:val="0"/>
        <w:adjustRightInd w:val="0"/>
        <w:rPr>
          <w:rFonts w:ascii="Arial" w:hAnsi="Arial"/>
          <w:sz w:val="24"/>
        </w:rPr>
      </w:pPr>
      <w:r w:rsidRPr="0086635D">
        <w:rPr>
          <w:rFonts w:ascii="Arial" w:hAnsi="Arial"/>
          <w:sz w:val="24"/>
        </w:rPr>
        <w:t>Performance</w:t>
      </w:r>
    </w:p>
    <w:p w14:paraId="179FE51D" w14:textId="77777777" w:rsidR="003D6DC1" w:rsidRPr="0086635D" w:rsidRDefault="003D6DC1">
      <w:pPr>
        <w:autoSpaceDE w:val="0"/>
        <w:autoSpaceDN w:val="0"/>
        <w:adjustRightInd w:val="0"/>
        <w:rPr>
          <w:rFonts w:ascii="Arial" w:hAnsi="Arial"/>
          <w:sz w:val="24"/>
        </w:rPr>
      </w:pPr>
    </w:p>
    <w:p w14:paraId="6C254D0B" w14:textId="77777777" w:rsidR="003D6DC1" w:rsidRPr="0086635D" w:rsidRDefault="003D6DC1">
      <w:pPr>
        <w:autoSpaceDE w:val="0"/>
        <w:autoSpaceDN w:val="0"/>
        <w:adjustRightInd w:val="0"/>
        <w:rPr>
          <w:rFonts w:ascii="Arial" w:hAnsi="Arial"/>
          <w:sz w:val="24"/>
        </w:rPr>
      </w:pPr>
      <w:r w:rsidRPr="0086635D">
        <w:rPr>
          <w:rFonts w:ascii="Arial" w:hAnsi="Arial"/>
          <w:sz w:val="24"/>
        </w:rPr>
        <w:t>Influent Characteristics</w:t>
      </w:r>
    </w:p>
    <w:p w14:paraId="6E099215" w14:textId="77777777" w:rsidR="003D6DC1" w:rsidRPr="0086635D" w:rsidRDefault="003D6DC1">
      <w:pPr>
        <w:autoSpaceDE w:val="0"/>
        <w:autoSpaceDN w:val="0"/>
        <w:adjustRightInd w:val="0"/>
        <w:rPr>
          <w:rFonts w:ascii="Arial" w:hAnsi="Arial"/>
          <w:sz w:val="24"/>
        </w:rPr>
      </w:pPr>
    </w:p>
    <w:p w14:paraId="00362FD6" w14:textId="77777777" w:rsidR="003D6DC1" w:rsidRPr="0086635D" w:rsidRDefault="003D6DC1">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3000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w:t>
      </w:r>
      <w:r w:rsidRPr="0086635D">
        <w:rPr>
          <w:rFonts w:ascii="Arial" w:hAnsi="Arial"/>
          <w:sz w:val="24"/>
        </w:rPr>
        <w:lastRenderedPageBreak/>
        <w:t>specific gravity of the fresh water at operating temperatures shall range from 1.00 to 1.03.</w:t>
      </w:r>
    </w:p>
    <w:p w14:paraId="39D5D020" w14:textId="77777777" w:rsidR="003D6DC1" w:rsidRPr="0086635D" w:rsidRDefault="003D6DC1">
      <w:pPr>
        <w:autoSpaceDE w:val="0"/>
        <w:autoSpaceDN w:val="0"/>
        <w:adjustRightInd w:val="0"/>
        <w:rPr>
          <w:rFonts w:ascii="Arial" w:hAnsi="Arial"/>
          <w:sz w:val="24"/>
        </w:rPr>
      </w:pPr>
    </w:p>
    <w:p w14:paraId="5A9E3BFC" w14:textId="77777777" w:rsidR="003D6DC1" w:rsidRPr="0086635D" w:rsidRDefault="003D6DC1">
      <w:pPr>
        <w:autoSpaceDE w:val="0"/>
        <w:autoSpaceDN w:val="0"/>
        <w:adjustRightInd w:val="0"/>
        <w:rPr>
          <w:rFonts w:ascii="Arial" w:hAnsi="Arial"/>
          <w:sz w:val="24"/>
        </w:rPr>
      </w:pPr>
      <w:r w:rsidRPr="0086635D">
        <w:rPr>
          <w:rFonts w:ascii="Arial" w:hAnsi="Arial"/>
          <w:sz w:val="24"/>
        </w:rPr>
        <w:t>Effluent Characteristics</w:t>
      </w:r>
    </w:p>
    <w:p w14:paraId="03700B0B" w14:textId="77777777" w:rsidR="003D6DC1" w:rsidRPr="0086635D" w:rsidRDefault="003D6DC1">
      <w:pPr>
        <w:autoSpaceDE w:val="0"/>
        <w:autoSpaceDN w:val="0"/>
        <w:adjustRightInd w:val="0"/>
        <w:rPr>
          <w:rFonts w:ascii="Arial" w:hAnsi="Arial"/>
          <w:sz w:val="24"/>
        </w:rPr>
      </w:pPr>
    </w:p>
    <w:p w14:paraId="7C6445F6" w14:textId="77777777" w:rsidR="003D6DC1" w:rsidRPr="0086635D" w:rsidRDefault="003D6DC1">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2DDCEB93" w14:textId="77777777" w:rsidR="003D6DC1" w:rsidRPr="0086635D" w:rsidRDefault="003D6DC1">
      <w:pPr>
        <w:autoSpaceDE w:val="0"/>
        <w:autoSpaceDN w:val="0"/>
        <w:adjustRightInd w:val="0"/>
        <w:rPr>
          <w:rFonts w:ascii="Arial" w:hAnsi="Arial"/>
          <w:sz w:val="24"/>
        </w:rPr>
      </w:pPr>
    </w:p>
    <w:p w14:paraId="0F462DF6" w14:textId="77777777" w:rsidR="003D6DC1" w:rsidRPr="0086635D" w:rsidRDefault="003D6DC1">
      <w:pPr>
        <w:autoSpaceDE w:val="0"/>
        <w:autoSpaceDN w:val="0"/>
        <w:adjustRightInd w:val="0"/>
        <w:rPr>
          <w:rFonts w:ascii="Arial" w:hAnsi="Arial"/>
          <w:sz w:val="24"/>
        </w:rPr>
      </w:pPr>
      <w:r w:rsidRPr="0086635D">
        <w:rPr>
          <w:rFonts w:ascii="Arial" w:hAnsi="Arial"/>
          <w:sz w:val="24"/>
        </w:rPr>
        <w:t>Design Criteria</w:t>
      </w:r>
    </w:p>
    <w:p w14:paraId="3B1A7B56" w14:textId="77777777" w:rsidR="003D6DC1" w:rsidRPr="0086635D" w:rsidRDefault="003D6DC1">
      <w:pPr>
        <w:autoSpaceDE w:val="0"/>
        <w:autoSpaceDN w:val="0"/>
        <w:adjustRightInd w:val="0"/>
        <w:rPr>
          <w:rFonts w:ascii="Arial" w:hAnsi="Arial"/>
          <w:sz w:val="24"/>
        </w:rPr>
      </w:pPr>
    </w:p>
    <w:p w14:paraId="01FA6D49" w14:textId="77777777" w:rsidR="003D6DC1" w:rsidRPr="0086635D" w:rsidRDefault="003D6DC1" w:rsidP="003D6DC1">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7F3F313A" w14:textId="77777777" w:rsidR="003D6DC1" w:rsidRPr="0086635D" w:rsidRDefault="003D6DC1">
      <w:pPr>
        <w:autoSpaceDE w:val="0"/>
        <w:autoSpaceDN w:val="0"/>
        <w:adjustRightInd w:val="0"/>
        <w:rPr>
          <w:rFonts w:ascii="Arial" w:hAnsi="Arial"/>
          <w:sz w:val="24"/>
        </w:rPr>
      </w:pPr>
    </w:p>
    <w:p w14:paraId="3650889E" w14:textId="77777777" w:rsidR="003D6DC1" w:rsidRPr="0086635D" w:rsidRDefault="003D6DC1">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4A95DA42" w14:textId="77777777" w:rsidR="003D6DC1" w:rsidRPr="0086635D" w:rsidRDefault="003D6DC1">
      <w:pPr>
        <w:autoSpaceDE w:val="0"/>
        <w:autoSpaceDN w:val="0"/>
        <w:adjustRightInd w:val="0"/>
        <w:rPr>
          <w:rFonts w:ascii="Arial" w:hAnsi="Arial"/>
          <w:sz w:val="24"/>
        </w:rPr>
      </w:pPr>
    </w:p>
    <w:p w14:paraId="71E2ED0A" w14:textId="77777777" w:rsidR="003D6DC1" w:rsidRPr="0086635D" w:rsidRDefault="003D6DC1">
      <w:pPr>
        <w:autoSpaceDE w:val="0"/>
        <w:autoSpaceDN w:val="0"/>
        <w:adjustRightInd w:val="0"/>
        <w:rPr>
          <w:rFonts w:ascii="Arial" w:hAnsi="Arial"/>
          <w:sz w:val="24"/>
        </w:rPr>
      </w:pPr>
      <w:r w:rsidRPr="0086635D">
        <w:rPr>
          <w:rFonts w:ascii="Arial" w:hAnsi="Arial"/>
          <w:sz w:val="24"/>
        </w:rPr>
        <w:t>Separator shall be the standard patented product of a steel tank manufacturer regularly engaged in the production of such equipment. Manufacturer shall have at least 20 years experience in manufacturing similar units for identical applications.  No subcontracting of tank fabrication shall be permitted.</w:t>
      </w:r>
    </w:p>
    <w:p w14:paraId="29AC9B62" w14:textId="77777777" w:rsidR="003D6DC1" w:rsidRPr="0086635D" w:rsidRDefault="003D6DC1">
      <w:pPr>
        <w:autoSpaceDE w:val="0"/>
        <w:autoSpaceDN w:val="0"/>
        <w:adjustRightInd w:val="0"/>
        <w:rPr>
          <w:rFonts w:ascii="Arial" w:hAnsi="Arial"/>
          <w:sz w:val="24"/>
        </w:rPr>
      </w:pPr>
    </w:p>
    <w:p w14:paraId="5DD1D717" w14:textId="77777777" w:rsidR="003D6DC1" w:rsidRPr="0086635D" w:rsidRDefault="003D6DC1">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56357B0D" w14:textId="77777777" w:rsidR="003D6DC1" w:rsidRPr="0086635D" w:rsidRDefault="003D6DC1">
      <w:pPr>
        <w:autoSpaceDE w:val="0"/>
        <w:autoSpaceDN w:val="0"/>
        <w:adjustRightInd w:val="0"/>
        <w:rPr>
          <w:rFonts w:ascii="Arial" w:hAnsi="Arial"/>
          <w:sz w:val="24"/>
        </w:rPr>
      </w:pPr>
    </w:p>
    <w:p w14:paraId="5CBE7890" w14:textId="77777777" w:rsidR="003D6DC1" w:rsidRPr="0086635D" w:rsidRDefault="003D6DC1">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12241A29" w14:textId="77777777" w:rsidR="003D6DC1" w:rsidRPr="0086635D" w:rsidRDefault="003D6DC1">
      <w:pPr>
        <w:autoSpaceDE w:val="0"/>
        <w:autoSpaceDN w:val="0"/>
        <w:adjustRightInd w:val="0"/>
        <w:rPr>
          <w:rFonts w:ascii="Arial" w:hAnsi="Arial"/>
          <w:sz w:val="24"/>
        </w:rPr>
      </w:pPr>
    </w:p>
    <w:p w14:paraId="0E0C5550" w14:textId="77777777" w:rsidR="003D6DC1" w:rsidRPr="0086635D" w:rsidRDefault="003D6DC1">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0A319D4E" w14:textId="77777777" w:rsidR="003D6DC1" w:rsidRPr="0086635D" w:rsidRDefault="003D6DC1">
      <w:pPr>
        <w:autoSpaceDE w:val="0"/>
        <w:autoSpaceDN w:val="0"/>
        <w:adjustRightInd w:val="0"/>
        <w:rPr>
          <w:rFonts w:ascii="Arial" w:hAnsi="Arial"/>
          <w:sz w:val="24"/>
        </w:rPr>
      </w:pPr>
    </w:p>
    <w:p w14:paraId="7E4E4FFF" w14:textId="77777777" w:rsidR="000F5B1B" w:rsidRDefault="003D6DC1">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2C6C7881" w14:textId="1D5FEB57" w:rsidR="003D6DC1" w:rsidRPr="0086635D" w:rsidRDefault="003D6DC1">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5857A50F" w14:textId="77777777" w:rsidR="003D6DC1" w:rsidRPr="0086635D" w:rsidRDefault="003D6DC1">
      <w:pPr>
        <w:autoSpaceDE w:val="0"/>
        <w:autoSpaceDN w:val="0"/>
        <w:adjustRightInd w:val="0"/>
        <w:rPr>
          <w:rFonts w:ascii="Arial" w:hAnsi="Arial"/>
          <w:sz w:val="24"/>
        </w:rPr>
      </w:pPr>
    </w:p>
    <w:p w14:paraId="35641321" w14:textId="77777777" w:rsidR="003D6DC1" w:rsidRPr="0086635D" w:rsidRDefault="003D6DC1">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an effluent clearwell,</w:t>
      </w:r>
      <w:r w:rsidRPr="0086635D">
        <w:rPr>
          <w:rFonts w:ascii="Arial" w:hAnsi="Arial"/>
          <w:snapToGrid w:val="0"/>
          <w:sz w:val="24"/>
        </w:rPr>
        <w:t xml:space="preserve"> effluent downcomer at the outlet end of the separator to allow for discharge from the bottom of the effluent clearwell only, access cover(s) for each chamber, fittings for vent, oil and sludge pump-out, sampling, gauging, drain, and lifting lugs</w:t>
      </w:r>
      <w:r w:rsidRPr="0086635D">
        <w:rPr>
          <w:rFonts w:ascii="Arial" w:hAnsi="Arial"/>
          <w:sz w:val="24"/>
        </w:rPr>
        <w:t>.</w:t>
      </w:r>
    </w:p>
    <w:p w14:paraId="5B3EBB4B" w14:textId="77777777" w:rsidR="003D6DC1" w:rsidRPr="0086635D" w:rsidRDefault="003D6DC1">
      <w:pPr>
        <w:widowControl w:val="0"/>
        <w:rPr>
          <w:rFonts w:ascii="Arial" w:hAnsi="Arial"/>
          <w:sz w:val="24"/>
        </w:rPr>
      </w:pPr>
    </w:p>
    <w:p w14:paraId="10A41214" w14:textId="77777777" w:rsidR="003D6DC1" w:rsidRPr="0086635D" w:rsidRDefault="003D6DC1">
      <w:pPr>
        <w:autoSpaceDE w:val="0"/>
        <w:autoSpaceDN w:val="0"/>
        <w:adjustRightInd w:val="0"/>
        <w:rPr>
          <w:rFonts w:ascii="Arial" w:hAnsi="Arial"/>
          <w:sz w:val="24"/>
        </w:rPr>
      </w:pPr>
    </w:p>
    <w:p w14:paraId="015636FA" w14:textId="77777777" w:rsidR="003D6DC1" w:rsidRPr="0086635D" w:rsidRDefault="003D6DC1">
      <w:pPr>
        <w:autoSpaceDE w:val="0"/>
        <w:autoSpaceDN w:val="0"/>
        <w:adjustRightInd w:val="0"/>
        <w:rPr>
          <w:rFonts w:ascii="Arial" w:hAnsi="Arial"/>
          <w:sz w:val="24"/>
        </w:rPr>
      </w:pPr>
      <w:r w:rsidRPr="0086635D">
        <w:rPr>
          <w:rFonts w:ascii="Arial" w:hAnsi="Arial"/>
          <w:sz w:val="24"/>
        </w:rPr>
        <w:t>Description</w:t>
      </w:r>
    </w:p>
    <w:p w14:paraId="6387C0A7" w14:textId="77777777" w:rsidR="003D6DC1" w:rsidRPr="0086635D" w:rsidRDefault="003D6DC1">
      <w:pPr>
        <w:autoSpaceDE w:val="0"/>
        <w:autoSpaceDN w:val="0"/>
        <w:adjustRightInd w:val="0"/>
        <w:rPr>
          <w:rFonts w:ascii="Arial" w:hAnsi="Arial"/>
          <w:sz w:val="24"/>
        </w:rPr>
      </w:pPr>
    </w:p>
    <w:p w14:paraId="69F6AA79" w14:textId="77777777" w:rsidR="003D6DC1" w:rsidRPr="0086635D" w:rsidRDefault="003D6DC1">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36F6C72A" w14:textId="77777777" w:rsidR="003D6DC1" w:rsidRPr="0086635D" w:rsidRDefault="003D6DC1">
      <w:pPr>
        <w:autoSpaceDE w:val="0"/>
        <w:autoSpaceDN w:val="0"/>
        <w:adjustRightInd w:val="0"/>
        <w:rPr>
          <w:rFonts w:ascii="Arial" w:hAnsi="Arial"/>
          <w:sz w:val="24"/>
        </w:rPr>
      </w:pPr>
    </w:p>
    <w:p w14:paraId="34435C9E" w14:textId="77777777" w:rsidR="003D6DC1" w:rsidRPr="0086635D" w:rsidRDefault="003D6DC1">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1744E262" w14:textId="77777777" w:rsidR="003D6DC1" w:rsidRPr="0086635D" w:rsidRDefault="003D6DC1">
      <w:pPr>
        <w:autoSpaceDE w:val="0"/>
        <w:autoSpaceDN w:val="0"/>
        <w:adjustRightInd w:val="0"/>
        <w:rPr>
          <w:rFonts w:ascii="Arial" w:hAnsi="Arial"/>
          <w:sz w:val="24"/>
        </w:rPr>
      </w:pPr>
    </w:p>
    <w:p w14:paraId="48AD79EE" w14:textId="77777777" w:rsidR="003D6DC1" w:rsidRPr="0086635D" w:rsidRDefault="003D6DC1">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20</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422B7F5F" w14:textId="77777777" w:rsidR="003D6DC1" w:rsidRPr="0086635D" w:rsidRDefault="003D6DC1">
      <w:pPr>
        <w:autoSpaceDE w:val="0"/>
        <w:autoSpaceDN w:val="0"/>
        <w:adjustRightInd w:val="0"/>
        <w:rPr>
          <w:rFonts w:ascii="Arial" w:hAnsi="Arial"/>
          <w:sz w:val="24"/>
        </w:rPr>
      </w:pPr>
    </w:p>
    <w:p w14:paraId="19C2262C" w14:textId="77777777" w:rsidR="003D6DC1" w:rsidRPr="0086635D" w:rsidRDefault="003D6DC1">
      <w:pPr>
        <w:autoSpaceDE w:val="0"/>
        <w:autoSpaceDN w:val="0"/>
        <w:adjustRightInd w:val="0"/>
        <w:rPr>
          <w:rFonts w:ascii="Arial" w:hAnsi="Arial"/>
          <w:sz w:val="24"/>
        </w:rPr>
      </w:pPr>
      <w:r w:rsidRPr="0086635D">
        <w:rPr>
          <w:rFonts w:ascii="Arial" w:hAnsi="Arial"/>
          <w:sz w:val="24"/>
        </w:rPr>
        <w:t>A velocity head diffusion baffle at the inlet to:</w:t>
      </w:r>
    </w:p>
    <w:p w14:paraId="483F2479" w14:textId="77777777" w:rsidR="003D6DC1" w:rsidRPr="0086635D" w:rsidRDefault="003D6DC1">
      <w:pPr>
        <w:autoSpaceDE w:val="0"/>
        <w:autoSpaceDN w:val="0"/>
        <w:adjustRightInd w:val="0"/>
        <w:rPr>
          <w:rFonts w:ascii="Arial" w:hAnsi="Arial"/>
          <w:sz w:val="24"/>
        </w:rPr>
      </w:pPr>
    </w:p>
    <w:p w14:paraId="39672287" w14:textId="77777777" w:rsidR="003D6DC1" w:rsidRPr="0086635D" w:rsidRDefault="003D6DC1">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44A47673" w14:textId="77777777" w:rsidR="003D6DC1" w:rsidRPr="0086635D" w:rsidRDefault="003D6DC1">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distribute the flow equally over the separators cross sectional area.</w:t>
      </w:r>
    </w:p>
    <w:p w14:paraId="7460F8B5" w14:textId="77777777" w:rsidR="003D6DC1" w:rsidRPr="0086635D" w:rsidRDefault="003D6DC1">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47323D47" w14:textId="77777777" w:rsidR="003D6DC1" w:rsidRPr="0086635D" w:rsidRDefault="003D6DC1">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6D659AA4" w14:textId="77777777" w:rsidR="003D6DC1" w:rsidRPr="0086635D" w:rsidRDefault="003D6DC1">
      <w:pPr>
        <w:autoSpaceDE w:val="0"/>
        <w:autoSpaceDN w:val="0"/>
        <w:adjustRightInd w:val="0"/>
        <w:rPr>
          <w:rFonts w:ascii="Arial" w:hAnsi="Arial"/>
          <w:sz w:val="24"/>
        </w:rPr>
      </w:pPr>
    </w:p>
    <w:p w14:paraId="6DEA7B37" w14:textId="77777777" w:rsidR="003D6DC1" w:rsidRPr="0086635D" w:rsidRDefault="003D6DC1">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5785CDB6" w14:textId="77777777" w:rsidR="003D6DC1" w:rsidRPr="0086635D" w:rsidRDefault="003D6DC1">
      <w:pPr>
        <w:autoSpaceDE w:val="0"/>
        <w:autoSpaceDN w:val="0"/>
        <w:adjustRightInd w:val="0"/>
        <w:rPr>
          <w:rFonts w:ascii="Arial" w:hAnsi="Arial"/>
          <w:sz w:val="24"/>
        </w:rPr>
      </w:pPr>
    </w:p>
    <w:p w14:paraId="4331AC23" w14:textId="77777777" w:rsidR="003D6DC1" w:rsidRPr="0086635D" w:rsidRDefault="003D6DC1">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63A59F91" w14:textId="77777777" w:rsidR="003D6DC1" w:rsidRPr="0086635D" w:rsidRDefault="003D6DC1">
      <w:pPr>
        <w:autoSpaceDE w:val="0"/>
        <w:autoSpaceDN w:val="0"/>
        <w:adjustRightInd w:val="0"/>
        <w:rPr>
          <w:rFonts w:ascii="Arial" w:hAnsi="Arial"/>
          <w:sz w:val="24"/>
        </w:rPr>
      </w:pPr>
    </w:p>
    <w:p w14:paraId="63E76A3F" w14:textId="77777777" w:rsidR="003D6DC1" w:rsidRPr="0086635D" w:rsidRDefault="003D6DC1">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3FE3D44B" w14:textId="77777777" w:rsidR="003D6DC1" w:rsidRPr="0086635D" w:rsidRDefault="003D6DC1">
      <w:pPr>
        <w:rPr>
          <w:rFonts w:ascii="Arial" w:hAnsi="Arial"/>
          <w:sz w:val="24"/>
        </w:rPr>
      </w:pPr>
    </w:p>
    <w:p w14:paraId="2254202F" w14:textId="77777777" w:rsidR="003D6DC1" w:rsidRPr="0086635D" w:rsidRDefault="003D6DC1">
      <w:pPr>
        <w:numPr>
          <w:ilvl w:val="0"/>
          <w:numId w:val="7"/>
        </w:numPr>
        <w:rPr>
          <w:rFonts w:ascii="Arial" w:hAnsi="Arial"/>
          <w:sz w:val="24"/>
        </w:rPr>
      </w:pPr>
      <w:r w:rsidRPr="0086635D">
        <w:rPr>
          <w:rFonts w:ascii="Arial" w:hAnsi="Arial"/>
          <w:sz w:val="24"/>
        </w:rPr>
        <w:t>effect separation of oil and solids from all strata of the wastewater stream.</w:t>
      </w:r>
    </w:p>
    <w:p w14:paraId="106363E0" w14:textId="77777777" w:rsidR="003D6DC1" w:rsidRPr="0086635D" w:rsidRDefault="003D6DC1">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4FFB2FB6" w14:textId="77777777" w:rsidR="003D6DC1" w:rsidRPr="0086635D" w:rsidRDefault="003D6DC1">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726240D1" w14:textId="77777777" w:rsidR="003D6DC1" w:rsidRPr="0086635D" w:rsidRDefault="003D6DC1">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3E5D7AC0" w14:textId="77777777" w:rsidR="003D6DC1" w:rsidRPr="0086635D" w:rsidRDefault="003D6DC1">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233AF616" w14:textId="77777777" w:rsidR="003D6DC1" w:rsidRPr="0086635D" w:rsidRDefault="003D6DC1">
      <w:pPr>
        <w:autoSpaceDE w:val="0"/>
        <w:autoSpaceDN w:val="0"/>
        <w:adjustRightInd w:val="0"/>
        <w:rPr>
          <w:rFonts w:ascii="Arial" w:hAnsi="Arial"/>
          <w:sz w:val="24"/>
        </w:rPr>
      </w:pPr>
    </w:p>
    <w:p w14:paraId="27FF77C5" w14:textId="77777777" w:rsidR="003D6DC1" w:rsidRPr="0086635D" w:rsidRDefault="003D6DC1">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0EA288E0" w14:textId="77777777" w:rsidR="003D6DC1" w:rsidRPr="0086635D" w:rsidRDefault="003D6DC1">
      <w:pPr>
        <w:autoSpaceDE w:val="0"/>
        <w:autoSpaceDN w:val="0"/>
        <w:adjustRightInd w:val="0"/>
        <w:rPr>
          <w:rFonts w:ascii="Arial" w:hAnsi="Arial"/>
          <w:sz w:val="24"/>
        </w:rPr>
      </w:pPr>
    </w:p>
    <w:p w14:paraId="0C69B7B8" w14:textId="77777777" w:rsidR="003D6DC1" w:rsidRPr="0086635D" w:rsidRDefault="003D6DC1">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4EB9C61D" w14:textId="77777777" w:rsidR="003D6DC1" w:rsidRPr="0086635D" w:rsidRDefault="003D6DC1">
      <w:pPr>
        <w:autoSpaceDE w:val="0"/>
        <w:autoSpaceDN w:val="0"/>
        <w:adjustRightInd w:val="0"/>
        <w:rPr>
          <w:rFonts w:ascii="Arial" w:hAnsi="Arial"/>
          <w:sz w:val="24"/>
        </w:rPr>
      </w:pPr>
    </w:p>
    <w:p w14:paraId="47F2302F" w14:textId="77777777" w:rsidR="003D6DC1" w:rsidRPr="0086635D" w:rsidRDefault="003D6DC1">
      <w:pPr>
        <w:widowControl w:val="0"/>
        <w:rPr>
          <w:rFonts w:ascii="Arial" w:hAnsi="Arial"/>
          <w:snapToGrid w:val="0"/>
          <w:sz w:val="24"/>
        </w:rPr>
      </w:pPr>
      <w:r w:rsidRPr="0086635D">
        <w:rPr>
          <w:rFonts w:ascii="Arial" w:hAnsi="Arial"/>
          <w:snapToGrid w:val="0"/>
          <w:sz w:val="24"/>
        </w:rPr>
        <w:t>An oil dam with two (2) effluent transfer pipes.</w:t>
      </w:r>
    </w:p>
    <w:p w14:paraId="312F5943" w14:textId="77777777" w:rsidR="003D6DC1" w:rsidRPr="0086635D" w:rsidRDefault="003D6DC1">
      <w:pPr>
        <w:widowControl w:val="0"/>
        <w:rPr>
          <w:rFonts w:ascii="Arial" w:hAnsi="Arial"/>
          <w:snapToGrid w:val="0"/>
          <w:sz w:val="24"/>
        </w:rPr>
      </w:pPr>
    </w:p>
    <w:p w14:paraId="00801F2F" w14:textId="77777777" w:rsidR="003D6DC1" w:rsidRPr="0086635D" w:rsidRDefault="003D6DC1">
      <w:pPr>
        <w:widowControl w:val="0"/>
        <w:rPr>
          <w:rFonts w:ascii="Arial" w:hAnsi="Arial"/>
          <w:snapToGrid w:val="0"/>
          <w:sz w:val="24"/>
        </w:rPr>
      </w:pPr>
      <w:r w:rsidRPr="0086635D">
        <w:rPr>
          <w:rFonts w:ascii="Arial" w:eastAsia="MS Mincho" w:hAnsi="Arial"/>
          <w:sz w:val="24"/>
        </w:rPr>
        <w:t>An effluent clearwell.</w:t>
      </w:r>
    </w:p>
    <w:p w14:paraId="4E38F842" w14:textId="77777777" w:rsidR="003D6DC1" w:rsidRPr="0086635D" w:rsidRDefault="003D6DC1">
      <w:pPr>
        <w:autoSpaceDE w:val="0"/>
        <w:autoSpaceDN w:val="0"/>
        <w:adjustRightInd w:val="0"/>
        <w:rPr>
          <w:rFonts w:ascii="Arial" w:hAnsi="Arial"/>
          <w:sz w:val="24"/>
        </w:rPr>
      </w:pPr>
    </w:p>
    <w:p w14:paraId="7A98DFEE" w14:textId="77777777" w:rsidR="003D6DC1" w:rsidRPr="0086635D" w:rsidRDefault="003D6DC1">
      <w:pPr>
        <w:autoSpaceDE w:val="0"/>
        <w:autoSpaceDN w:val="0"/>
        <w:adjustRightInd w:val="0"/>
        <w:rPr>
          <w:rFonts w:ascii="Arial" w:hAnsi="Arial"/>
          <w:sz w:val="24"/>
        </w:rPr>
      </w:pPr>
      <w:r w:rsidRPr="0086635D">
        <w:rPr>
          <w:rFonts w:ascii="Arial" w:hAnsi="Arial"/>
          <w:sz w:val="24"/>
        </w:rPr>
        <w:t>An internal effluent downcomer at the outlet end of the separator, to allow for discharge from the bottom of the effluent clearwell only.</w:t>
      </w:r>
    </w:p>
    <w:p w14:paraId="55D39E9A" w14:textId="77777777" w:rsidR="003D6DC1" w:rsidRPr="0086635D" w:rsidRDefault="003D6DC1">
      <w:pPr>
        <w:autoSpaceDE w:val="0"/>
        <w:autoSpaceDN w:val="0"/>
        <w:adjustRightInd w:val="0"/>
        <w:rPr>
          <w:rFonts w:ascii="Arial" w:hAnsi="Arial"/>
          <w:sz w:val="24"/>
        </w:rPr>
      </w:pPr>
    </w:p>
    <w:p w14:paraId="32785E93" w14:textId="77777777" w:rsidR="003D6DC1" w:rsidRPr="0086635D" w:rsidRDefault="003D6DC1">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20</w:t>
      </w:r>
      <w:r w:rsidRPr="0086635D">
        <w:rPr>
          <w:rFonts w:ascii="Arial" w:hAnsi="Arial"/>
          <w:sz w:val="24"/>
        </w:rPr>
        <w:t xml:space="preserve"> inch, flanged.</w:t>
      </w:r>
    </w:p>
    <w:p w14:paraId="4ED10511" w14:textId="77777777" w:rsidR="003D6DC1" w:rsidRPr="0086635D" w:rsidRDefault="003D6DC1">
      <w:pPr>
        <w:autoSpaceDE w:val="0"/>
        <w:autoSpaceDN w:val="0"/>
        <w:adjustRightInd w:val="0"/>
        <w:rPr>
          <w:rFonts w:ascii="Arial" w:hAnsi="Arial"/>
          <w:sz w:val="24"/>
        </w:rPr>
      </w:pPr>
    </w:p>
    <w:p w14:paraId="43BC4AF2" w14:textId="77777777" w:rsidR="003D6DC1" w:rsidRPr="0086635D" w:rsidRDefault="003D6DC1">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299403BA" w14:textId="77777777" w:rsidR="003D6DC1" w:rsidRPr="0086635D" w:rsidRDefault="003D6DC1">
      <w:pPr>
        <w:autoSpaceDE w:val="0"/>
        <w:autoSpaceDN w:val="0"/>
        <w:adjustRightInd w:val="0"/>
        <w:rPr>
          <w:rFonts w:ascii="Arial" w:hAnsi="Arial"/>
          <w:sz w:val="24"/>
        </w:rPr>
      </w:pPr>
    </w:p>
    <w:p w14:paraId="2E5FB9EF" w14:textId="77777777" w:rsidR="003D6DC1" w:rsidRPr="0086635D" w:rsidRDefault="003D6DC1">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296CC49E" w14:textId="77777777" w:rsidR="003D6DC1" w:rsidRPr="0086635D" w:rsidRDefault="003D6DC1">
      <w:pPr>
        <w:autoSpaceDE w:val="0"/>
        <w:autoSpaceDN w:val="0"/>
        <w:adjustRightInd w:val="0"/>
        <w:rPr>
          <w:rFonts w:ascii="Arial" w:hAnsi="Arial"/>
          <w:sz w:val="24"/>
        </w:rPr>
      </w:pPr>
    </w:p>
    <w:p w14:paraId="4CBF9D1E" w14:textId="77777777" w:rsidR="003D6DC1" w:rsidRPr="0086635D" w:rsidRDefault="003D6DC1">
      <w:pPr>
        <w:pStyle w:val="BodyText2"/>
        <w:rPr>
          <w:rFonts w:ascii="Arial" w:hAnsi="Arial"/>
          <w:b w:val="0"/>
          <w:sz w:val="24"/>
        </w:rPr>
      </w:pPr>
      <w:r w:rsidRPr="0086635D">
        <w:rPr>
          <w:rFonts w:ascii="Arial" w:hAnsi="Arial"/>
          <w:b w:val="0"/>
          <w:sz w:val="24"/>
        </w:rPr>
        <w:t>Lifting lugs at balancing points for handling and installation.</w:t>
      </w:r>
    </w:p>
    <w:p w14:paraId="6DFB58D2" w14:textId="77777777" w:rsidR="003D6DC1" w:rsidRPr="0086635D" w:rsidRDefault="003D6DC1">
      <w:pPr>
        <w:autoSpaceDE w:val="0"/>
        <w:autoSpaceDN w:val="0"/>
        <w:adjustRightInd w:val="0"/>
        <w:rPr>
          <w:rFonts w:ascii="Arial" w:hAnsi="Arial"/>
          <w:sz w:val="24"/>
        </w:rPr>
      </w:pPr>
    </w:p>
    <w:p w14:paraId="5E8B50B8" w14:textId="77777777" w:rsidR="003D6DC1" w:rsidRPr="0086635D" w:rsidRDefault="003D6DC1">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21A49A5B" w14:textId="77777777" w:rsidR="003D6DC1" w:rsidRPr="0086635D" w:rsidRDefault="003D6DC1">
      <w:pPr>
        <w:autoSpaceDE w:val="0"/>
        <w:autoSpaceDN w:val="0"/>
        <w:adjustRightInd w:val="0"/>
        <w:rPr>
          <w:rFonts w:ascii="Arial" w:hAnsi="Arial"/>
          <w:sz w:val="24"/>
        </w:rPr>
      </w:pPr>
    </w:p>
    <w:p w14:paraId="42C26408" w14:textId="77777777" w:rsidR="003D6DC1" w:rsidRPr="0086635D" w:rsidRDefault="003D6DC1">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368471FB" w14:textId="77777777" w:rsidR="003D6DC1" w:rsidRPr="0086635D" w:rsidRDefault="003D6DC1">
      <w:pPr>
        <w:pStyle w:val="PlainText"/>
        <w:rPr>
          <w:rFonts w:ascii="Arial" w:eastAsia="MS Mincho" w:hAnsi="Arial"/>
          <w:sz w:val="24"/>
        </w:rPr>
      </w:pPr>
    </w:p>
    <w:p w14:paraId="12157351" w14:textId="77777777" w:rsidR="003D6DC1" w:rsidRPr="0086635D" w:rsidRDefault="003D6DC1">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5BF5A8B1" w14:textId="77777777" w:rsidR="003D6DC1" w:rsidRPr="0086635D" w:rsidRDefault="003D6DC1">
      <w:pPr>
        <w:autoSpaceDE w:val="0"/>
        <w:autoSpaceDN w:val="0"/>
        <w:adjustRightInd w:val="0"/>
        <w:rPr>
          <w:rFonts w:ascii="Arial" w:hAnsi="Arial"/>
          <w:sz w:val="24"/>
        </w:rPr>
      </w:pPr>
    </w:p>
    <w:p w14:paraId="7A5565F7" w14:textId="77777777" w:rsidR="003D6DC1" w:rsidRPr="0086635D" w:rsidRDefault="003D6DC1">
      <w:pPr>
        <w:autoSpaceDE w:val="0"/>
        <w:autoSpaceDN w:val="0"/>
        <w:adjustRightInd w:val="0"/>
        <w:rPr>
          <w:rFonts w:ascii="Arial" w:hAnsi="Arial"/>
          <w:sz w:val="24"/>
        </w:rPr>
      </w:pPr>
    </w:p>
    <w:p w14:paraId="3935A280" w14:textId="77777777" w:rsidR="003D6DC1" w:rsidRPr="0086635D" w:rsidRDefault="003D6DC1">
      <w:pPr>
        <w:autoSpaceDE w:val="0"/>
        <w:autoSpaceDN w:val="0"/>
        <w:adjustRightInd w:val="0"/>
        <w:rPr>
          <w:rFonts w:ascii="Arial" w:hAnsi="Arial"/>
          <w:sz w:val="24"/>
        </w:rPr>
      </w:pPr>
      <w:r w:rsidRPr="0086635D">
        <w:rPr>
          <w:rFonts w:ascii="Arial" w:hAnsi="Arial"/>
          <w:sz w:val="24"/>
        </w:rPr>
        <w:lastRenderedPageBreak/>
        <w:t>Accessories</w:t>
      </w:r>
    </w:p>
    <w:p w14:paraId="59A7E662" w14:textId="77777777" w:rsidR="003D6DC1" w:rsidRPr="0086635D" w:rsidRDefault="003D6DC1">
      <w:pPr>
        <w:autoSpaceDE w:val="0"/>
        <w:autoSpaceDN w:val="0"/>
        <w:adjustRightInd w:val="0"/>
        <w:rPr>
          <w:rFonts w:ascii="Arial" w:hAnsi="Arial"/>
          <w:sz w:val="24"/>
        </w:rPr>
      </w:pPr>
    </w:p>
    <w:p w14:paraId="193E2E4C" w14:textId="77777777" w:rsidR="003D6DC1" w:rsidRPr="0086635D" w:rsidRDefault="003D6DC1">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0182D448" w14:textId="77777777" w:rsidR="003D6DC1" w:rsidRPr="0086635D" w:rsidRDefault="003D6DC1">
      <w:pPr>
        <w:pStyle w:val="Signature"/>
        <w:rPr>
          <w:rFonts w:ascii="Arial" w:hAnsi="Arial"/>
          <w:sz w:val="24"/>
        </w:rPr>
      </w:pPr>
    </w:p>
    <w:p w14:paraId="13168A40" w14:textId="77777777" w:rsidR="003D6DC1" w:rsidRPr="0086635D" w:rsidRDefault="003D6DC1">
      <w:pPr>
        <w:pStyle w:val="PlainText"/>
        <w:rPr>
          <w:rFonts w:ascii="Arial" w:eastAsia="MS Mincho" w:hAnsi="Arial"/>
          <w:sz w:val="24"/>
        </w:rPr>
      </w:pPr>
      <w:r w:rsidRPr="0086635D">
        <w:rPr>
          <w:rFonts w:ascii="Arial" w:eastAsia="MS Mincho" w:hAnsi="Arial"/>
          <w:sz w:val="24"/>
        </w:rPr>
        <w:t>Quality Assurance</w:t>
      </w:r>
    </w:p>
    <w:p w14:paraId="62C286A6" w14:textId="77777777" w:rsidR="003D6DC1" w:rsidRPr="0086635D" w:rsidRDefault="003D6DC1">
      <w:pPr>
        <w:pStyle w:val="PlainText"/>
        <w:rPr>
          <w:rFonts w:ascii="Arial" w:eastAsia="MS Mincho" w:hAnsi="Arial"/>
          <w:sz w:val="24"/>
        </w:rPr>
      </w:pPr>
    </w:p>
    <w:p w14:paraId="5BB48BFF" w14:textId="77777777" w:rsidR="003D6DC1" w:rsidRPr="0086635D" w:rsidRDefault="003D6DC1">
      <w:pPr>
        <w:pStyle w:val="PlainText"/>
        <w:rPr>
          <w:rFonts w:ascii="Arial" w:eastAsia="MS Mincho" w:hAnsi="Arial"/>
          <w:sz w:val="24"/>
        </w:rPr>
      </w:pPr>
      <w:r w:rsidRPr="0086635D">
        <w:rPr>
          <w:rFonts w:ascii="Arial" w:eastAsia="MS Mincho" w:hAnsi="Arial"/>
          <w:sz w:val="24"/>
        </w:rPr>
        <w:t>Submittals:</w:t>
      </w:r>
    </w:p>
    <w:p w14:paraId="386B9732" w14:textId="77777777" w:rsidR="003D6DC1" w:rsidRPr="0086635D" w:rsidRDefault="003D6DC1">
      <w:pPr>
        <w:pStyle w:val="PlainText"/>
        <w:rPr>
          <w:rFonts w:ascii="Arial" w:eastAsia="MS Mincho" w:hAnsi="Arial"/>
          <w:sz w:val="24"/>
        </w:rPr>
      </w:pPr>
    </w:p>
    <w:p w14:paraId="12941FAD" w14:textId="77777777" w:rsidR="003D6DC1" w:rsidRPr="0086635D" w:rsidRDefault="003D6DC1">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578FE066" w14:textId="77777777" w:rsidR="003D6DC1" w:rsidRPr="0086635D" w:rsidRDefault="003D6DC1">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45A09DDE" w14:textId="77777777" w:rsidR="003D6DC1" w:rsidRPr="0086635D" w:rsidRDefault="003D6DC1">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3DD52E4E" w14:textId="77777777" w:rsidR="003D6DC1" w:rsidRPr="0086635D" w:rsidRDefault="003D6DC1">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365E4C50" w14:textId="77777777" w:rsidR="003D6DC1" w:rsidRPr="0086635D" w:rsidRDefault="003D6DC1">
      <w:pPr>
        <w:pStyle w:val="PlainText"/>
        <w:rPr>
          <w:rFonts w:ascii="Arial" w:eastAsia="MS Mincho" w:hAnsi="Arial"/>
          <w:sz w:val="24"/>
        </w:rPr>
      </w:pPr>
    </w:p>
    <w:p w14:paraId="5AA27B11" w14:textId="77777777" w:rsidR="003D6DC1" w:rsidRPr="0086635D" w:rsidRDefault="003D6DC1">
      <w:pPr>
        <w:pStyle w:val="PlainText"/>
        <w:rPr>
          <w:rFonts w:ascii="Arial" w:eastAsia="MS Mincho" w:hAnsi="Arial"/>
          <w:sz w:val="24"/>
        </w:rPr>
      </w:pPr>
      <w:r w:rsidRPr="0086635D">
        <w:rPr>
          <w:rFonts w:ascii="Arial" w:eastAsia="MS Mincho" w:hAnsi="Arial"/>
          <w:sz w:val="24"/>
        </w:rPr>
        <w:t>Warranty:</w:t>
      </w:r>
    </w:p>
    <w:p w14:paraId="26582B7F" w14:textId="77777777" w:rsidR="003D6DC1" w:rsidRPr="0086635D" w:rsidRDefault="003D6DC1">
      <w:pPr>
        <w:pStyle w:val="PlainText"/>
        <w:rPr>
          <w:rFonts w:ascii="Arial" w:eastAsia="MS Mincho" w:hAnsi="Arial"/>
          <w:sz w:val="24"/>
        </w:rPr>
      </w:pPr>
    </w:p>
    <w:p w14:paraId="1F896554" w14:textId="77777777" w:rsidR="003D6DC1" w:rsidRPr="0086635D" w:rsidRDefault="003D6DC1">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75011836" w14:textId="77777777" w:rsidR="003D6DC1" w:rsidRPr="0086635D" w:rsidRDefault="003D6DC1">
      <w:pPr>
        <w:pStyle w:val="PlainText"/>
        <w:rPr>
          <w:rFonts w:ascii="Arial" w:eastAsia="MS Mincho" w:hAnsi="Arial"/>
          <w:sz w:val="24"/>
        </w:rPr>
      </w:pPr>
    </w:p>
    <w:p w14:paraId="460AC182" w14:textId="77777777" w:rsidR="003D6DC1" w:rsidRPr="0086635D" w:rsidRDefault="003D6DC1">
      <w:pPr>
        <w:pStyle w:val="PlainText"/>
        <w:rPr>
          <w:rFonts w:ascii="Arial" w:eastAsia="MS Mincho" w:hAnsi="Arial"/>
          <w:sz w:val="24"/>
        </w:rPr>
      </w:pPr>
      <w:r w:rsidRPr="0086635D">
        <w:rPr>
          <w:rFonts w:ascii="Arial" w:eastAsia="MS Mincho" w:hAnsi="Arial"/>
          <w:sz w:val="24"/>
        </w:rPr>
        <w:t>Approved Manufacturers</w:t>
      </w:r>
    </w:p>
    <w:p w14:paraId="25AE75AA" w14:textId="77777777" w:rsidR="003D6DC1" w:rsidRPr="0086635D" w:rsidRDefault="003D6DC1">
      <w:pPr>
        <w:pStyle w:val="PlainText"/>
        <w:rPr>
          <w:rFonts w:ascii="Arial" w:eastAsia="MS Mincho" w:hAnsi="Arial"/>
          <w:sz w:val="24"/>
        </w:rPr>
      </w:pPr>
    </w:p>
    <w:p w14:paraId="30E4C1A4" w14:textId="77777777" w:rsidR="003D6DC1" w:rsidRPr="0086635D" w:rsidRDefault="003D6DC1">
      <w:pPr>
        <w:pStyle w:val="PlainText"/>
        <w:rPr>
          <w:rFonts w:ascii="Arial" w:eastAsia="MS Mincho" w:hAnsi="Arial"/>
          <w:sz w:val="24"/>
        </w:rPr>
      </w:pPr>
      <w:r w:rsidRPr="0086635D">
        <w:rPr>
          <w:rFonts w:ascii="Arial" w:eastAsia="MS Mincho" w:hAnsi="Arial"/>
          <w:sz w:val="24"/>
        </w:rPr>
        <w:t>Highland Tank and Mfg. Co., One Highland Road, Box 338, Stoystown,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52E583F9" w14:textId="77777777" w:rsidR="003D6DC1" w:rsidRPr="0086635D" w:rsidRDefault="003D6DC1">
      <w:pPr>
        <w:pStyle w:val="Signature"/>
        <w:rPr>
          <w:rFonts w:ascii="Arial" w:hAnsi="Arial"/>
          <w:sz w:val="24"/>
        </w:rPr>
      </w:pPr>
    </w:p>
    <w:sectPr w:rsidR="003D6DC1" w:rsidRPr="0086635D" w:rsidSect="003D6DC1">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341D" w14:textId="77777777" w:rsidR="00803F67" w:rsidRDefault="00803F67">
      <w:r>
        <w:separator/>
      </w:r>
    </w:p>
  </w:endnote>
  <w:endnote w:type="continuationSeparator" w:id="0">
    <w:p w14:paraId="1DB775CC" w14:textId="77777777" w:rsidR="00803F67" w:rsidRDefault="0080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C209" w14:textId="77777777" w:rsidR="003D6DC1" w:rsidRDefault="003D6D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74BB32" w14:textId="77777777" w:rsidR="003D6DC1" w:rsidRDefault="003D6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C72C" w14:textId="77777777" w:rsidR="003D6DC1" w:rsidRDefault="003D6DC1">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C7AA" w14:textId="77777777" w:rsidR="00803F67" w:rsidRDefault="00803F67">
      <w:r>
        <w:separator/>
      </w:r>
    </w:p>
  </w:footnote>
  <w:footnote w:type="continuationSeparator" w:id="0">
    <w:p w14:paraId="475A9640" w14:textId="77777777" w:rsidR="00803F67" w:rsidRDefault="00803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60DEA79C">
      <w:start w:val="1"/>
      <w:numFmt w:val="bullet"/>
      <w:lvlText w:val=""/>
      <w:lvlJc w:val="left"/>
      <w:pPr>
        <w:tabs>
          <w:tab w:val="num" w:pos="720"/>
        </w:tabs>
        <w:ind w:left="720" w:hanging="360"/>
      </w:pPr>
      <w:rPr>
        <w:rFonts w:ascii="Symbol" w:hAnsi="Symbol" w:hint="default"/>
      </w:rPr>
    </w:lvl>
    <w:lvl w:ilvl="1" w:tplc="A86CE70E" w:tentative="1">
      <w:start w:val="1"/>
      <w:numFmt w:val="bullet"/>
      <w:lvlText w:val="o"/>
      <w:lvlJc w:val="left"/>
      <w:pPr>
        <w:tabs>
          <w:tab w:val="num" w:pos="1440"/>
        </w:tabs>
        <w:ind w:left="1440" w:hanging="360"/>
      </w:pPr>
      <w:rPr>
        <w:rFonts w:ascii="Courier New" w:hAnsi="Courier New" w:hint="default"/>
      </w:rPr>
    </w:lvl>
    <w:lvl w:ilvl="2" w:tplc="C2245BF2" w:tentative="1">
      <w:start w:val="1"/>
      <w:numFmt w:val="bullet"/>
      <w:lvlText w:val=""/>
      <w:lvlJc w:val="left"/>
      <w:pPr>
        <w:tabs>
          <w:tab w:val="num" w:pos="2160"/>
        </w:tabs>
        <w:ind w:left="2160" w:hanging="360"/>
      </w:pPr>
      <w:rPr>
        <w:rFonts w:ascii="Wingdings" w:hAnsi="Wingdings" w:hint="default"/>
      </w:rPr>
    </w:lvl>
    <w:lvl w:ilvl="3" w:tplc="C29A2414" w:tentative="1">
      <w:start w:val="1"/>
      <w:numFmt w:val="bullet"/>
      <w:lvlText w:val=""/>
      <w:lvlJc w:val="left"/>
      <w:pPr>
        <w:tabs>
          <w:tab w:val="num" w:pos="2880"/>
        </w:tabs>
        <w:ind w:left="2880" w:hanging="360"/>
      </w:pPr>
      <w:rPr>
        <w:rFonts w:ascii="Symbol" w:hAnsi="Symbol" w:hint="default"/>
      </w:rPr>
    </w:lvl>
    <w:lvl w:ilvl="4" w:tplc="84229754" w:tentative="1">
      <w:start w:val="1"/>
      <w:numFmt w:val="bullet"/>
      <w:lvlText w:val="o"/>
      <w:lvlJc w:val="left"/>
      <w:pPr>
        <w:tabs>
          <w:tab w:val="num" w:pos="3600"/>
        </w:tabs>
        <w:ind w:left="3600" w:hanging="360"/>
      </w:pPr>
      <w:rPr>
        <w:rFonts w:ascii="Courier New" w:hAnsi="Courier New" w:hint="default"/>
      </w:rPr>
    </w:lvl>
    <w:lvl w:ilvl="5" w:tplc="FF32EB4A" w:tentative="1">
      <w:start w:val="1"/>
      <w:numFmt w:val="bullet"/>
      <w:lvlText w:val=""/>
      <w:lvlJc w:val="left"/>
      <w:pPr>
        <w:tabs>
          <w:tab w:val="num" w:pos="4320"/>
        </w:tabs>
        <w:ind w:left="4320" w:hanging="360"/>
      </w:pPr>
      <w:rPr>
        <w:rFonts w:ascii="Wingdings" w:hAnsi="Wingdings" w:hint="default"/>
      </w:rPr>
    </w:lvl>
    <w:lvl w:ilvl="6" w:tplc="F8BAB05A" w:tentative="1">
      <w:start w:val="1"/>
      <w:numFmt w:val="bullet"/>
      <w:lvlText w:val=""/>
      <w:lvlJc w:val="left"/>
      <w:pPr>
        <w:tabs>
          <w:tab w:val="num" w:pos="5040"/>
        </w:tabs>
        <w:ind w:left="5040" w:hanging="360"/>
      </w:pPr>
      <w:rPr>
        <w:rFonts w:ascii="Symbol" w:hAnsi="Symbol" w:hint="default"/>
      </w:rPr>
    </w:lvl>
    <w:lvl w:ilvl="7" w:tplc="ED50BC68" w:tentative="1">
      <w:start w:val="1"/>
      <w:numFmt w:val="bullet"/>
      <w:lvlText w:val="o"/>
      <w:lvlJc w:val="left"/>
      <w:pPr>
        <w:tabs>
          <w:tab w:val="num" w:pos="5760"/>
        </w:tabs>
        <w:ind w:left="5760" w:hanging="360"/>
      </w:pPr>
      <w:rPr>
        <w:rFonts w:ascii="Courier New" w:hAnsi="Courier New" w:hint="default"/>
      </w:rPr>
    </w:lvl>
    <w:lvl w:ilvl="8" w:tplc="7B3080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DC38F4F2">
      <w:start w:val="1"/>
      <w:numFmt w:val="bullet"/>
      <w:lvlText w:val=""/>
      <w:lvlJc w:val="left"/>
      <w:pPr>
        <w:tabs>
          <w:tab w:val="num" w:pos="720"/>
        </w:tabs>
        <w:ind w:left="720" w:hanging="360"/>
      </w:pPr>
      <w:rPr>
        <w:rFonts w:ascii="Symbol" w:hAnsi="Symbol" w:hint="default"/>
      </w:rPr>
    </w:lvl>
    <w:lvl w:ilvl="1" w:tplc="AB161ADA">
      <w:start w:val="1"/>
      <w:numFmt w:val="decimal"/>
      <w:lvlText w:val="%2."/>
      <w:lvlJc w:val="left"/>
      <w:pPr>
        <w:tabs>
          <w:tab w:val="num" w:pos="1440"/>
        </w:tabs>
        <w:ind w:left="1440" w:hanging="360"/>
      </w:pPr>
    </w:lvl>
    <w:lvl w:ilvl="2" w:tplc="A5E4A7AE">
      <w:start w:val="1"/>
      <w:numFmt w:val="decimal"/>
      <w:lvlText w:val="%3."/>
      <w:lvlJc w:val="left"/>
      <w:pPr>
        <w:tabs>
          <w:tab w:val="num" w:pos="2160"/>
        </w:tabs>
        <w:ind w:left="2160" w:hanging="360"/>
      </w:pPr>
    </w:lvl>
    <w:lvl w:ilvl="3" w:tplc="47A62B52">
      <w:start w:val="1"/>
      <w:numFmt w:val="decimal"/>
      <w:lvlText w:val="%4."/>
      <w:lvlJc w:val="left"/>
      <w:pPr>
        <w:tabs>
          <w:tab w:val="num" w:pos="2880"/>
        </w:tabs>
        <w:ind w:left="2880" w:hanging="360"/>
      </w:pPr>
    </w:lvl>
    <w:lvl w:ilvl="4" w:tplc="75D00A3C">
      <w:start w:val="1"/>
      <w:numFmt w:val="decimal"/>
      <w:lvlText w:val="%5."/>
      <w:lvlJc w:val="left"/>
      <w:pPr>
        <w:tabs>
          <w:tab w:val="num" w:pos="3600"/>
        </w:tabs>
        <w:ind w:left="3600" w:hanging="360"/>
      </w:pPr>
    </w:lvl>
    <w:lvl w:ilvl="5" w:tplc="F66873EE">
      <w:start w:val="1"/>
      <w:numFmt w:val="decimal"/>
      <w:lvlText w:val="%6."/>
      <w:lvlJc w:val="left"/>
      <w:pPr>
        <w:tabs>
          <w:tab w:val="num" w:pos="4320"/>
        </w:tabs>
        <w:ind w:left="4320" w:hanging="360"/>
      </w:pPr>
    </w:lvl>
    <w:lvl w:ilvl="6" w:tplc="F0DEF5F6">
      <w:start w:val="1"/>
      <w:numFmt w:val="decimal"/>
      <w:lvlText w:val="%7."/>
      <w:lvlJc w:val="left"/>
      <w:pPr>
        <w:tabs>
          <w:tab w:val="num" w:pos="5040"/>
        </w:tabs>
        <w:ind w:left="5040" w:hanging="360"/>
      </w:pPr>
    </w:lvl>
    <w:lvl w:ilvl="7" w:tplc="80640AF0">
      <w:start w:val="1"/>
      <w:numFmt w:val="decimal"/>
      <w:lvlText w:val="%8."/>
      <w:lvlJc w:val="left"/>
      <w:pPr>
        <w:tabs>
          <w:tab w:val="num" w:pos="5760"/>
        </w:tabs>
        <w:ind w:left="5760" w:hanging="360"/>
      </w:pPr>
    </w:lvl>
    <w:lvl w:ilvl="8" w:tplc="06BEE210">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6246A266">
      <w:start w:val="1"/>
      <w:numFmt w:val="decimal"/>
      <w:lvlText w:val="%1)"/>
      <w:lvlJc w:val="left"/>
      <w:pPr>
        <w:tabs>
          <w:tab w:val="num" w:pos="720"/>
        </w:tabs>
        <w:ind w:left="720" w:hanging="360"/>
      </w:pPr>
      <w:rPr>
        <w:rFonts w:hint="default"/>
      </w:rPr>
    </w:lvl>
    <w:lvl w:ilvl="1" w:tplc="C3146BB8" w:tentative="1">
      <w:start w:val="1"/>
      <w:numFmt w:val="lowerLetter"/>
      <w:lvlText w:val="%2."/>
      <w:lvlJc w:val="left"/>
      <w:pPr>
        <w:tabs>
          <w:tab w:val="num" w:pos="1440"/>
        </w:tabs>
        <w:ind w:left="1440" w:hanging="360"/>
      </w:pPr>
    </w:lvl>
    <w:lvl w:ilvl="2" w:tplc="D2022492" w:tentative="1">
      <w:start w:val="1"/>
      <w:numFmt w:val="lowerRoman"/>
      <w:lvlText w:val="%3."/>
      <w:lvlJc w:val="right"/>
      <w:pPr>
        <w:tabs>
          <w:tab w:val="num" w:pos="2160"/>
        </w:tabs>
        <w:ind w:left="2160" w:hanging="180"/>
      </w:pPr>
    </w:lvl>
    <w:lvl w:ilvl="3" w:tplc="651418B4" w:tentative="1">
      <w:start w:val="1"/>
      <w:numFmt w:val="decimal"/>
      <w:lvlText w:val="%4."/>
      <w:lvlJc w:val="left"/>
      <w:pPr>
        <w:tabs>
          <w:tab w:val="num" w:pos="2880"/>
        </w:tabs>
        <w:ind w:left="2880" w:hanging="360"/>
      </w:pPr>
    </w:lvl>
    <w:lvl w:ilvl="4" w:tplc="F104D448" w:tentative="1">
      <w:start w:val="1"/>
      <w:numFmt w:val="lowerLetter"/>
      <w:lvlText w:val="%5."/>
      <w:lvlJc w:val="left"/>
      <w:pPr>
        <w:tabs>
          <w:tab w:val="num" w:pos="3600"/>
        </w:tabs>
        <w:ind w:left="3600" w:hanging="360"/>
      </w:pPr>
    </w:lvl>
    <w:lvl w:ilvl="5" w:tplc="6876F834" w:tentative="1">
      <w:start w:val="1"/>
      <w:numFmt w:val="lowerRoman"/>
      <w:lvlText w:val="%6."/>
      <w:lvlJc w:val="right"/>
      <w:pPr>
        <w:tabs>
          <w:tab w:val="num" w:pos="4320"/>
        </w:tabs>
        <w:ind w:left="4320" w:hanging="180"/>
      </w:pPr>
    </w:lvl>
    <w:lvl w:ilvl="6" w:tplc="7D1036EA" w:tentative="1">
      <w:start w:val="1"/>
      <w:numFmt w:val="decimal"/>
      <w:lvlText w:val="%7."/>
      <w:lvlJc w:val="left"/>
      <w:pPr>
        <w:tabs>
          <w:tab w:val="num" w:pos="5040"/>
        </w:tabs>
        <w:ind w:left="5040" w:hanging="360"/>
      </w:pPr>
    </w:lvl>
    <w:lvl w:ilvl="7" w:tplc="2F16D4A8" w:tentative="1">
      <w:start w:val="1"/>
      <w:numFmt w:val="lowerLetter"/>
      <w:lvlText w:val="%8."/>
      <w:lvlJc w:val="left"/>
      <w:pPr>
        <w:tabs>
          <w:tab w:val="num" w:pos="5760"/>
        </w:tabs>
        <w:ind w:left="5760" w:hanging="360"/>
      </w:pPr>
    </w:lvl>
    <w:lvl w:ilvl="8" w:tplc="E28222C0"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038A262C">
      <w:start w:val="1"/>
      <w:numFmt w:val="bullet"/>
      <w:lvlText w:val=""/>
      <w:lvlJc w:val="left"/>
      <w:pPr>
        <w:tabs>
          <w:tab w:val="num" w:pos="720"/>
        </w:tabs>
        <w:ind w:left="720" w:hanging="360"/>
      </w:pPr>
      <w:rPr>
        <w:rFonts w:ascii="Symbol" w:hAnsi="Symbol" w:hint="default"/>
      </w:rPr>
    </w:lvl>
    <w:lvl w:ilvl="1" w:tplc="C03C5BCC">
      <w:start w:val="1"/>
      <w:numFmt w:val="bullet"/>
      <w:lvlText w:val="o"/>
      <w:lvlJc w:val="left"/>
      <w:pPr>
        <w:tabs>
          <w:tab w:val="num" w:pos="1440"/>
        </w:tabs>
        <w:ind w:left="1440" w:hanging="360"/>
      </w:pPr>
      <w:rPr>
        <w:rFonts w:ascii="Courier New" w:hAnsi="Courier New" w:hint="default"/>
      </w:rPr>
    </w:lvl>
    <w:lvl w:ilvl="2" w:tplc="1EF2ABC2">
      <w:start w:val="1"/>
      <w:numFmt w:val="bullet"/>
      <w:lvlText w:val=""/>
      <w:lvlJc w:val="left"/>
      <w:pPr>
        <w:tabs>
          <w:tab w:val="num" w:pos="2160"/>
        </w:tabs>
        <w:ind w:left="2160" w:hanging="360"/>
      </w:pPr>
      <w:rPr>
        <w:rFonts w:ascii="Wingdings" w:hAnsi="Wingdings" w:hint="default"/>
      </w:rPr>
    </w:lvl>
    <w:lvl w:ilvl="3" w:tplc="D66C8A7E" w:tentative="1">
      <w:start w:val="1"/>
      <w:numFmt w:val="bullet"/>
      <w:lvlText w:val=""/>
      <w:lvlJc w:val="left"/>
      <w:pPr>
        <w:tabs>
          <w:tab w:val="num" w:pos="2880"/>
        </w:tabs>
        <w:ind w:left="2880" w:hanging="360"/>
      </w:pPr>
      <w:rPr>
        <w:rFonts w:ascii="Symbol" w:hAnsi="Symbol" w:hint="default"/>
      </w:rPr>
    </w:lvl>
    <w:lvl w:ilvl="4" w:tplc="9970DA74" w:tentative="1">
      <w:start w:val="1"/>
      <w:numFmt w:val="bullet"/>
      <w:lvlText w:val="o"/>
      <w:lvlJc w:val="left"/>
      <w:pPr>
        <w:tabs>
          <w:tab w:val="num" w:pos="3600"/>
        </w:tabs>
        <w:ind w:left="3600" w:hanging="360"/>
      </w:pPr>
      <w:rPr>
        <w:rFonts w:ascii="Courier New" w:hAnsi="Courier New" w:hint="default"/>
      </w:rPr>
    </w:lvl>
    <w:lvl w:ilvl="5" w:tplc="48B49234" w:tentative="1">
      <w:start w:val="1"/>
      <w:numFmt w:val="bullet"/>
      <w:lvlText w:val=""/>
      <w:lvlJc w:val="left"/>
      <w:pPr>
        <w:tabs>
          <w:tab w:val="num" w:pos="4320"/>
        </w:tabs>
        <w:ind w:left="4320" w:hanging="360"/>
      </w:pPr>
      <w:rPr>
        <w:rFonts w:ascii="Wingdings" w:hAnsi="Wingdings" w:hint="default"/>
      </w:rPr>
    </w:lvl>
    <w:lvl w:ilvl="6" w:tplc="73086338" w:tentative="1">
      <w:start w:val="1"/>
      <w:numFmt w:val="bullet"/>
      <w:lvlText w:val=""/>
      <w:lvlJc w:val="left"/>
      <w:pPr>
        <w:tabs>
          <w:tab w:val="num" w:pos="5040"/>
        </w:tabs>
        <w:ind w:left="5040" w:hanging="360"/>
      </w:pPr>
      <w:rPr>
        <w:rFonts w:ascii="Symbol" w:hAnsi="Symbol" w:hint="default"/>
      </w:rPr>
    </w:lvl>
    <w:lvl w:ilvl="7" w:tplc="F1CE1888" w:tentative="1">
      <w:start w:val="1"/>
      <w:numFmt w:val="bullet"/>
      <w:lvlText w:val="o"/>
      <w:lvlJc w:val="left"/>
      <w:pPr>
        <w:tabs>
          <w:tab w:val="num" w:pos="5760"/>
        </w:tabs>
        <w:ind w:left="5760" w:hanging="360"/>
      </w:pPr>
      <w:rPr>
        <w:rFonts w:ascii="Courier New" w:hAnsi="Courier New" w:hint="default"/>
      </w:rPr>
    </w:lvl>
    <w:lvl w:ilvl="8" w:tplc="5A8ABD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D14E167A">
      <w:start w:val="1"/>
      <w:numFmt w:val="bullet"/>
      <w:lvlText w:val=""/>
      <w:lvlJc w:val="left"/>
      <w:pPr>
        <w:tabs>
          <w:tab w:val="num" w:pos="720"/>
        </w:tabs>
        <w:ind w:left="720" w:hanging="360"/>
      </w:pPr>
      <w:rPr>
        <w:rFonts w:ascii="Symbol" w:hAnsi="Symbol" w:hint="default"/>
      </w:rPr>
    </w:lvl>
    <w:lvl w:ilvl="1" w:tplc="9AC64A1C">
      <w:start w:val="1"/>
      <w:numFmt w:val="decimal"/>
      <w:lvlText w:val="%2."/>
      <w:lvlJc w:val="left"/>
      <w:pPr>
        <w:tabs>
          <w:tab w:val="num" w:pos="1440"/>
        </w:tabs>
        <w:ind w:left="1440" w:hanging="360"/>
      </w:pPr>
    </w:lvl>
    <w:lvl w:ilvl="2" w:tplc="94482E1A">
      <w:start w:val="1"/>
      <w:numFmt w:val="decimal"/>
      <w:lvlText w:val="%3."/>
      <w:lvlJc w:val="left"/>
      <w:pPr>
        <w:tabs>
          <w:tab w:val="num" w:pos="2160"/>
        </w:tabs>
        <w:ind w:left="2160" w:hanging="360"/>
      </w:pPr>
    </w:lvl>
    <w:lvl w:ilvl="3" w:tplc="281890D8">
      <w:start w:val="1"/>
      <w:numFmt w:val="decimal"/>
      <w:lvlText w:val="%4."/>
      <w:lvlJc w:val="left"/>
      <w:pPr>
        <w:tabs>
          <w:tab w:val="num" w:pos="2880"/>
        </w:tabs>
        <w:ind w:left="2880" w:hanging="360"/>
      </w:pPr>
    </w:lvl>
    <w:lvl w:ilvl="4" w:tplc="1CAEC2AA">
      <w:start w:val="1"/>
      <w:numFmt w:val="decimal"/>
      <w:lvlText w:val="%5."/>
      <w:lvlJc w:val="left"/>
      <w:pPr>
        <w:tabs>
          <w:tab w:val="num" w:pos="3600"/>
        </w:tabs>
        <w:ind w:left="3600" w:hanging="360"/>
      </w:pPr>
    </w:lvl>
    <w:lvl w:ilvl="5" w:tplc="9ECC9038">
      <w:start w:val="1"/>
      <w:numFmt w:val="decimal"/>
      <w:lvlText w:val="%6."/>
      <w:lvlJc w:val="left"/>
      <w:pPr>
        <w:tabs>
          <w:tab w:val="num" w:pos="4320"/>
        </w:tabs>
        <w:ind w:left="4320" w:hanging="360"/>
      </w:pPr>
    </w:lvl>
    <w:lvl w:ilvl="6" w:tplc="47481AE6">
      <w:start w:val="1"/>
      <w:numFmt w:val="decimal"/>
      <w:lvlText w:val="%7."/>
      <w:lvlJc w:val="left"/>
      <w:pPr>
        <w:tabs>
          <w:tab w:val="num" w:pos="5040"/>
        </w:tabs>
        <w:ind w:left="5040" w:hanging="360"/>
      </w:pPr>
    </w:lvl>
    <w:lvl w:ilvl="7" w:tplc="71A8B11A">
      <w:start w:val="1"/>
      <w:numFmt w:val="decimal"/>
      <w:lvlText w:val="%8."/>
      <w:lvlJc w:val="left"/>
      <w:pPr>
        <w:tabs>
          <w:tab w:val="num" w:pos="5760"/>
        </w:tabs>
        <w:ind w:left="5760" w:hanging="360"/>
      </w:pPr>
    </w:lvl>
    <w:lvl w:ilvl="8" w:tplc="BD46A5C6">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0F5B1B"/>
    <w:rsid w:val="003D6DC1"/>
    <w:rsid w:val="006F256B"/>
    <w:rsid w:val="00803F67"/>
    <w:rsid w:val="0099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E0FED"/>
  <w15:chartTrackingRefBased/>
  <w15:docId w15:val="{5D7A612A-B169-9641-AAF3-5B1F6218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1544</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10798</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2018-11-13T16:08:00Z</dcterms:created>
  <dcterms:modified xsi:type="dcterms:W3CDTF">2022-01-25T20:50:00Z</dcterms:modified>
</cp:coreProperties>
</file>