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4386" w14:textId="089E1213" w:rsidR="006E5A52" w:rsidRDefault="00B22131">
      <w:pPr>
        <w:rPr>
          <w:rFonts w:ascii="Arial" w:hAnsi="Arial" w:cs="Arial"/>
          <w:b/>
          <w:bCs/>
          <w:color w:val="FF0000"/>
        </w:rPr>
      </w:pPr>
      <w:r>
        <w:rPr>
          <w:rFonts w:ascii="Arial" w:hAnsi="Arial" w:cs="Arial"/>
          <w:b/>
          <w:bCs/>
          <w:color w:val="FF0000"/>
        </w:rPr>
        <w:t>6</w:t>
      </w:r>
      <w:r w:rsidR="00820BFF">
        <w:rPr>
          <w:rFonts w:ascii="Arial" w:hAnsi="Arial" w:cs="Arial"/>
          <w:b/>
          <w:bCs/>
          <w:color w:val="FF0000"/>
        </w:rPr>
        <w:t>0</w:t>
      </w:r>
      <w:r w:rsidR="004445E9">
        <w:rPr>
          <w:rFonts w:ascii="Arial" w:hAnsi="Arial" w:cs="Arial"/>
          <w:b/>
          <w:bCs/>
          <w:color w:val="FF0000"/>
        </w:rPr>
        <w:t>0</w:t>
      </w:r>
      <w:r w:rsidR="00DA6B3F">
        <w:rPr>
          <w:rFonts w:ascii="Arial" w:hAnsi="Arial" w:cs="Arial"/>
          <w:b/>
          <w:bCs/>
          <w:color w:val="FF0000"/>
        </w:rPr>
        <w:t>0</w:t>
      </w:r>
      <w:r w:rsidR="00DD4749" w:rsidRPr="00DD4749">
        <w:rPr>
          <w:rFonts w:ascii="Arial" w:hAnsi="Arial" w:cs="Arial"/>
          <w:b/>
          <w:bCs/>
          <w:color w:val="FF0000"/>
        </w:rPr>
        <w:t>0</w:t>
      </w:r>
      <w:r w:rsidR="00FD2634" w:rsidRPr="00FD2634">
        <w:rPr>
          <w:rFonts w:ascii="Arial" w:hAnsi="Arial" w:cs="Arial"/>
          <w:b/>
          <w:bCs/>
          <w:color w:val="FF0000"/>
        </w:rPr>
        <w:t>OWSAGCYLSWSTDHTC</w:t>
      </w:r>
    </w:p>
    <w:p w14:paraId="66F11875" w14:textId="77777777"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711D0A2E" w:rsidR="00DD4749" w:rsidRDefault="00DD4749" w:rsidP="00DD4749">
      <w:pPr>
        <w:rPr>
          <w:rStyle w:val="Checkbox"/>
          <w:rFonts w:ascii="Arial" w:hAnsi="Arial"/>
        </w:rPr>
      </w:pPr>
      <w:r w:rsidRPr="00DD4749">
        <w:rPr>
          <w:rStyle w:val="Checkbox"/>
          <w:rFonts w:ascii="Arial" w:hAnsi="Arial"/>
        </w:rPr>
        <w:t xml:space="preserve">Model HTC </w:t>
      </w:r>
      <w:r w:rsidR="0065122F">
        <w:rPr>
          <w:rStyle w:val="Checkbox"/>
          <w:rFonts w:ascii="Arial" w:hAnsi="Arial"/>
        </w:rPr>
        <w:t xml:space="preserve">Aboveground Cylindrical </w:t>
      </w:r>
      <w:r>
        <w:rPr>
          <w:rStyle w:val="Checkbox"/>
          <w:rFonts w:ascii="Arial" w:hAnsi="Arial"/>
        </w:rPr>
        <w:t>Single-wall Oil/Water Separator 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36A04D8D"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3B7E9129" w:rsidR="00DD4749" w:rsidRDefault="00DD4749" w:rsidP="00DD4749">
      <w:pPr>
        <w:rPr>
          <w:rFonts w:ascii="Arial" w:hAnsi="Arial"/>
        </w:rPr>
      </w:pPr>
      <w:r w:rsidRPr="00DD4749">
        <w:rPr>
          <w:rFonts w:ascii="Arial" w:hAnsi="Arial"/>
        </w:rPr>
        <w:t>Provide Highland Tank Model HTC-</w:t>
      </w:r>
      <w:r w:rsidR="00B22131">
        <w:rPr>
          <w:rFonts w:ascii="Arial" w:hAnsi="Arial"/>
        </w:rPr>
        <w:t>6</w:t>
      </w:r>
      <w:r w:rsidR="00820BFF">
        <w:rPr>
          <w:rFonts w:ascii="Arial" w:hAnsi="Arial"/>
        </w:rPr>
        <w:t>0</w:t>
      </w:r>
      <w:r w:rsidR="004445E9">
        <w:rPr>
          <w:rFonts w:ascii="Arial" w:hAnsi="Arial"/>
        </w:rPr>
        <w:t>0</w:t>
      </w:r>
      <w:r w:rsidR="00DA6B3F">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B22131">
        <w:rPr>
          <w:rFonts w:ascii="Arial" w:hAnsi="Arial"/>
        </w:rPr>
        <w:t>6</w:t>
      </w:r>
      <w:r w:rsidR="00820BFF">
        <w:rPr>
          <w:rFonts w:ascii="Arial" w:hAnsi="Arial"/>
        </w:rPr>
        <w:t>0</w:t>
      </w:r>
      <w:r w:rsidR="004445E9">
        <w:rPr>
          <w:rFonts w:ascii="Arial" w:hAnsi="Arial"/>
        </w:rPr>
        <w:t>0</w:t>
      </w:r>
      <w:r w:rsidR="00DA6B3F">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032430BF" w:rsidR="006A553F" w:rsidRDefault="006A553F" w:rsidP="006A553F">
      <w:pPr>
        <w:pStyle w:val="BodyText3"/>
        <w:tabs>
          <w:tab w:val="left" w:pos="180"/>
          <w:tab w:val="left" w:pos="360"/>
        </w:tabs>
      </w:pPr>
      <w:r>
        <w:tab/>
        <w:t xml:space="preserve">Nominal Diameter: </w:t>
      </w:r>
      <w:r w:rsidR="00F45EFB">
        <w:t>1</w:t>
      </w:r>
      <w:r w:rsidR="00B22131">
        <w:t>3</w:t>
      </w:r>
      <w:r>
        <w:t>-feet,</w:t>
      </w:r>
      <w:r w:rsidR="00DE3D81">
        <w:t xml:space="preserve"> </w:t>
      </w:r>
      <w:r w:rsidR="0038021C">
        <w:t>0</w:t>
      </w:r>
      <w:r>
        <w:t>-inches, as indicated on the drawings.</w:t>
      </w:r>
    </w:p>
    <w:p w14:paraId="4C6EC8EC" w14:textId="77C379CF" w:rsidR="006A553F" w:rsidRDefault="006A553F" w:rsidP="006A553F">
      <w:pPr>
        <w:pStyle w:val="BodyText3"/>
        <w:tabs>
          <w:tab w:val="left" w:pos="180"/>
          <w:tab w:val="left" w:pos="360"/>
        </w:tabs>
      </w:pPr>
      <w:r>
        <w:tab/>
        <w:t xml:space="preserve">Nominal Length: </w:t>
      </w:r>
      <w:r w:rsidR="00B22131">
        <w:t>60</w:t>
      </w:r>
      <w:r>
        <w:t xml:space="preserve">-feet, </w:t>
      </w:r>
      <w:r w:rsidR="00393DE7">
        <w:t>6</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183EA7D6"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B22131">
        <w:rPr>
          <w:rFonts w:ascii="Arial" w:hAnsi="Arial"/>
        </w:rPr>
        <w:t>6</w:t>
      </w:r>
      <w:r w:rsidR="00820BFF">
        <w:rPr>
          <w:rFonts w:ascii="Arial" w:hAnsi="Arial"/>
        </w:rPr>
        <w:t>0</w:t>
      </w:r>
      <w:r w:rsidR="004445E9">
        <w:rPr>
          <w:rFonts w:ascii="Arial" w:hAnsi="Arial"/>
        </w:rPr>
        <w:t>0</w:t>
      </w:r>
      <w:r w:rsidR="00DA6B3F">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485EF38"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 </w:t>
      </w:r>
      <w:r>
        <w:rPr>
          <w:rFonts w:ascii="Arial" w:hAnsi="Arial"/>
          <w:u w:val="single"/>
        </w:rPr>
        <w:t>NFPA 30 Flammable and Combustible Liquids Code</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3266DEB1" w:rsidR="001D0344" w:rsidRPr="001D0344" w:rsidRDefault="001D0344" w:rsidP="001D0344">
      <w:pPr>
        <w:rPr>
          <w:rFonts w:ascii="Arial" w:hAnsi="Arial"/>
        </w:rPr>
      </w:pPr>
      <w:r w:rsidRPr="001D0344">
        <w:rPr>
          <w:rFonts w:ascii="Arial" w:hAnsi="Arial"/>
        </w:rPr>
        <w:lastRenderedPageBreak/>
        <w:t xml:space="preserve">A </w:t>
      </w:r>
      <w:r w:rsidR="0038021C">
        <w:rPr>
          <w:rFonts w:ascii="Arial" w:hAnsi="Arial"/>
        </w:rPr>
        <w:t>24-</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56324712"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gap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77777777" w:rsidR="001D0344" w:rsidRPr="001D0344" w:rsidRDefault="001D0344" w:rsidP="001D0344">
      <w:pPr>
        <w:rPr>
          <w:rFonts w:ascii="Arial" w:hAnsi="Arial"/>
        </w:rPr>
      </w:pPr>
      <w:r w:rsidRPr="001D0344">
        <w:rPr>
          <w:rFonts w:ascii="Arial" w:hAnsi="Arial"/>
        </w:rPr>
        <w:t>Two,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0D02F763"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7544FC07"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38021C">
        <w:rPr>
          <w:rFonts w:ascii="Arial" w:hAnsi="Arial"/>
        </w:rPr>
        <w:t>24-</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lastRenderedPageBreak/>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338AB1E7" w14:textId="77777777" w:rsidR="00A532CA" w:rsidRDefault="00A532CA" w:rsidP="00A532CA">
      <w:pPr>
        <w:rPr>
          <w:rFonts w:ascii="Arial" w:hAnsi="Arial" w:cs="Arial"/>
        </w:rPr>
      </w:pPr>
      <w:r w:rsidRPr="001D0344">
        <w:rPr>
          <w:rFonts w:ascii="Arial" w:hAnsi="Arial" w:cs="Arial"/>
        </w:rPr>
        <w:t>Accessories</w:t>
      </w:r>
      <w:r>
        <w:rPr>
          <w:rFonts w:ascii="Arial" w:hAnsi="Arial" w:cs="Arial"/>
        </w:rPr>
        <w:t xml:space="preserve"> &amp; Options</w:t>
      </w:r>
    </w:p>
    <w:p w14:paraId="6AD7B120" w14:textId="77777777" w:rsidR="00A532CA" w:rsidRPr="00221DF2" w:rsidRDefault="00A532CA" w:rsidP="00A532CA">
      <w:pPr>
        <w:tabs>
          <w:tab w:val="left" w:pos="180"/>
          <w:tab w:val="left" w:pos="360"/>
        </w:tabs>
        <w:rPr>
          <w:rFonts w:ascii="Arial" w:hAnsi="Arial" w:cs="Arial"/>
        </w:rPr>
      </w:pPr>
      <w:r>
        <w:rPr>
          <w:rFonts w:ascii="Arial" w:hAnsi="Arial" w:cs="Arial"/>
        </w:rPr>
        <w:t>•</w:t>
      </w:r>
      <w:r>
        <w:rPr>
          <w:rFonts w:ascii="Arial" w:hAnsi="Arial" w:cs="Arial"/>
        </w:rPr>
        <w:tab/>
      </w:r>
      <w:r w:rsidRPr="00221DF2">
        <w:rPr>
          <w:rFonts w:ascii="Arial" w:hAnsi="Arial" w:cs="Arial"/>
        </w:rPr>
        <w:t>Internal surfaces commercial grit blast</w:t>
      </w:r>
      <w:r>
        <w:rPr>
          <w:rFonts w:ascii="Arial" w:hAnsi="Arial" w:cs="Arial"/>
        </w:rPr>
        <w:t>ed</w:t>
      </w:r>
      <w:r w:rsidRPr="00221DF2">
        <w:rPr>
          <w:rFonts w:ascii="Arial" w:hAnsi="Arial" w:cs="Arial"/>
        </w:rPr>
        <w:t xml:space="preserve"> and coated with 1</w:t>
      </w:r>
      <w:r>
        <w:rPr>
          <w:rFonts w:ascii="Arial" w:hAnsi="Arial" w:cs="Arial"/>
        </w:rPr>
        <w:t>5</w:t>
      </w:r>
      <w:r w:rsidRPr="00221DF2">
        <w:rPr>
          <w:rFonts w:ascii="Arial" w:hAnsi="Arial" w:cs="Arial"/>
        </w:rPr>
        <w:t xml:space="preserve"> mils DFT heavy duty </w:t>
      </w:r>
      <w:r>
        <w:rPr>
          <w:rFonts w:ascii="Arial" w:hAnsi="Arial" w:cs="Arial"/>
        </w:rPr>
        <w:t>p</w:t>
      </w:r>
      <w:r w:rsidRPr="00221DF2">
        <w:rPr>
          <w:rFonts w:ascii="Arial" w:hAnsi="Arial" w:cs="Arial"/>
        </w:rPr>
        <w:t>olyurethane.</w:t>
      </w:r>
    </w:p>
    <w:p w14:paraId="6FB2FA07" w14:textId="77777777" w:rsidR="00A532CA" w:rsidRDefault="00A532CA" w:rsidP="00A532CA">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402EE3D7" w14:textId="77777777" w:rsidR="00A532CA" w:rsidRDefault="00A532CA" w:rsidP="00A532CA">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1E78E56" w14:textId="77777777" w:rsidR="00A532CA" w:rsidRDefault="00A532CA" w:rsidP="00A532C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0B4C7447" w14:textId="77777777" w:rsidR="00A532CA" w:rsidRDefault="00A532CA" w:rsidP="00A532C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F158503" w14:textId="77777777" w:rsidR="00A532CA" w:rsidRDefault="00A532CA" w:rsidP="00A532C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479C86ED" w14:textId="77777777" w:rsidR="00A532CA" w:rsidRDefault="00A532CA" w:rsidP="00A532C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5AF10CD6" w14:textId="77777777" w:rsidR="00A532CA" w:rsidRDefault="00A532CA" w:rsidP="00A532C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6C86464E" w14:textId="77777777" w:rsidR="00A532CA" w:rsidRDefault="00A532CA" w:rsidP="00A532C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764412FF" w14:textId="77777777" w:rsidR="00A532CA" w:rsidRDefault="00A532CA" w:rsidP="00A532C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2C99B9CC" w14:textId="77777777" w:rsidR="00A532CA" w:rsidRDefault="00A532CA" w:rsidP="00A532C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20799603" w14:textId="77777777" w:rsidR="00A532CA" w:rsidRDefault="00A532CA" w:rsidP="00A532CA">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737CAED4" w14:textId="77777777" w:rsidR="00A532CA" w:rsidRDefault="00A532CA" w:rsidP="00A532C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114BEEA2" w14:textId="77777777" w:rsidR="00A532CA" w:rsidRDefault="00A532CA" w:rsidP="00A532C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290E7AD2" w14:textId="77777777" w:rsidR="00A532CA" w:rsidRDefault="00A532CA" w:rsidP="00A532C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2B8A8615" w14:textId="77777777" w:rsidR="00A532CA" w:rsidRDefault="00A532CA" w:rsidP="00A532C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7C46AB84" w14:textId="77777777" w:rsidR="00A532CA" w:rsidRDefault="00A532CA" w:rsidP="00A532C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3E2EE9A1" w14:textId="77777777" w:rsidR="00A532CA" w:rsidRDefault="00A532CA" w:rsidP="00A532C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28C596F0" w14:textId="77777777" w:rsidR="00A532CA" w:rsidRDefault="00A532CA" w:rsidP="00A532CA">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F3C39AC" w14:textId="77777777" w:rsidR="00A532CA" w:rsidRDefault="00A532CA" w:rsidP="00A532C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047D5614" w14:textId="77777777" w:rsidR="00A532CA" w:rsidRDefault="00A532CA" w:rsidP="00A532CA">
      <w:pPr>
        <w:numPr>
          <w:ilvl w:val="2"/>
          <w:numId w:val="6"/>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575BE188" w14:textId="77777777" w:rsidR="00A532CA" w:rsidRDefault="00A532CA" w:rsidP="00A532CA">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7AE7F4F2" w14:textId="77777777" w:rsidR="00A532CA" w:rsidRDefault="00A532CA" w:rsidP="00A532CA">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2FACE040" w14:textId="77777777" w:rsidR="00A532CA" w:rsidRDefault="00A532CA" w:rsidP="00A532CA">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1623C64D" w14:textId="77777777" w:rsidR="00A532CA" w:rsidRDefault="00A532CA" w:rsidP="00A532CA">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757B43A6" w14:textId="77777777" w:rsidR="00A532CA" w:rsidRDefault="00A532CA" w:rsidP="00A532CA">
      <w:pPr>
        <w:tabs>
          <w:tab w:val="left" w:pos="180"/>
          <w:tab w:val="left" w:pos="360"/>
        </w:tabs>
        <w:ind w:left="900"/>
        <w:rPr>
          <w:rFonts w:ascii="Arial" w:hAnsi="Arial" w:cs="Arial"/>
        </w:rPr>
      </w:pPr>
    </w:p>
    <w:p w14:paraId="14DF22AE" w14:textId="77777777" w:rsidR="00A532CA" w:rsidRDefault="00A532CA" w:rsidP="00A532CA">
      <w:pPr>
        <w:tabs>
          <w:tab w:val="left" w:pos="180"/>
          <w:tab w:val="left" w:pos="360"/>
        </w:tabs>
        <w:spacing w:after="120" w:line="240" w:lineRule="auto"/>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polyester </w:t>
      </w:r>
      <w:r>
        <w:rPr>
          <w:rFonts w:ascii="Arial" w:hAnsi="Arial"/>
        </w:rPr>
        <w:br/>
        <w:t xml:space="preserve">      hold-down straps and concrete </w:t>
      </w:r>
      <w:proofErr w:type="spellStart"/>
      <w:r>
        <w:rPr>
          <w:rFonts w:ascii="Arial" w:hAnsi="Arial"/>
        </w:rPr>
        <w:t>deadman</w:t>
      </w:r>
      <w:proofErr w:type="spellEnd"/>
      <w:r>
        <w:rPr>
          <w:rFonts w:ascii="Arial" w:hAnsi="Arial"/>
        </w:rPr>
        <w:t xml:space="preserve"> anchors.</w:t>
      </w:r>
    </w:p>
    <w:p w14:paraId="4F422BED" w14:textId="77777777" w:rsidR="00A532CA" w:rsidRDefault="00A532CA" w:rsidP="00A532CA">
      <w:pPr>
        <w:tabs>
          <w:tab w:val="left" w:pos="180"/>
          <w:tab w:val="left" w:pos="360"/>
        </w:tabs>
        <w:spacing w:after="120" w:line="240" w:lineRule="auto"/>
        <w:rPr>
          <w:rFonts w:ascii="Arial" w:hAnsi="Arial" w:cs="Arial"/>
        </w:rPr>
      </w:pPr>
      <w:r>
        <w:rPr>
          <w:rFonts w:ascii="Arial" w:hAnsi="Arial" w:cs="Arial"/>
        </w:rPr>
        <w:tab/>
        <w:t>•</w:t>
      </w:r>
      <w:r>
        <w:rPr>
          <w:rFonts w:ascii="Arial" w:hAnsi="Arial" w:cs="Arial"/>
        </w:rPr>
        <w:tab/>
      </w:r>
      <w:r w:rsidRPr="00221DF2">
        <w:rPr>
          <w:rFonts w:ascii="Arial" w:hAnsi="Arial" w:cs="Arial"/>
        </w:rPr>
        <w:t xml:space="preserve">Polyester </w:t>
      </w:r>
      <w:r>
        <w:rPr>
          <w:rFonts w:ascii="Arial" w:hAnsi="Arial" w:cs="Arial"/>
        </w:rPr>
        <w:t>or steel h</w:t>
      </w:r>
      <w:r w:rsidRPr="00221DF2">
        <w:rPr>
          <w:rFonts w:ascii="Arial" w:hAnsi="Arial" w:cs="Arial"/>
        </w:rPr>
        <w:t>old-down straps</w:t>
      </w:r>
      <w:r>
        <w:rPr>
          <w:rFonts w:ascii="Arial" w:hAnsi="Arial" w:cs="Arial"/>
        </w:rPr>
        <w:t xml:space="preserve"> (10’-6” maximum diameter for polyester straps)</w:t>
      </w:r>
    </w:p>
    <w:p w14:paraId="389BFE36" w14:textId="77777777" w:rsidR="00A532CA" w:rsidRPr="00821C23" w:rsidRDefault="00A532CA" w:rsidP="00A532CA">
      <w:pPr>
        <w:numPr>
          <w:ilvl w:val="0"/>
          <w:numId w:val="5"/>
        </w:numPr>
        <w:tabs>
          <w:tab w:val="left" w:pos="180"/>
          <w:tab w:val="left" w:pos="360"/>
        </w:tabs>
        <w:spacing w:after="120" w:line="240" w:lineRule="auto"/>
        <w:rPr>
          <w:rFonts w:ascii="Arial" w:hAnsi="Arial" w:cs="Arial"/>
        </w:rPr>
      </w:pPr>
      <w:r w:rsidRPr="00821C23">
        <w:rPr>
          <w:rFonts w:ascii="Arial" w:hAnsi="Arial" w:cs="Arial"/>
        </w:rPr>
        <w:t>Grade Level Manways for vehicle traffic loading (H20)</w:t>
      </w:r>
    </w:p>
    <w:p w14:paraId="537432A9" w14:textId="77777777" w:rsidR="00A532CA" w:rsidRPr="00821C23" w:rsidRDefault="00A532CA" w:rsidP="00A532CA">
      <w:pPr>
        <w:numPr>
          <w:ilvl w:val="0"/>
          <w:numId w:val="5"/>
        </w:numPr>
        <w:tabs>
          <w:tab w:val="left" w:pos="180"/>
          <w:tab w:val="left" w:pos="360"/>
        </w:tabs>
        <w:spacing w:after="120" w:line="240" w:lineRule="auto"/>
        <w:rPr>
          <w:rFonts w:ascii="Arial" w:hAnsi="Arial" w:cs="Arial"/>
        </w:rPr>
      </w:pPr>
      <w:r w:rsidRPr="00821C23">
        <w:rPr>
          <w:rFonts w:ascii="Arial" w:hAnsi="Arial" w:cs="Arial"/>
        </w:rPr>
        <w:t>Electronically actuated valves</w:t>
      </w:r>
    </w:p>
    <w:p w14:paraId="2BC85D74" w14:textId="77777777" w:rsidR="00A532CA" w:rsidRPr="00821C23" w:rsidRDefault="00A532CA" w:rsidP="00A532CA">
      <w:pPr>
        <w:numPr>
          <w:ilvl w:val="0"/>
          <w:numId w:val="5"/>
        </w:numPr>
        <w:tabs>
          <w:tab w:val="left" w:pos="180"/>
          <w:tab w:val="left" w:pos="360"/>
        </w:tabs>
        <w:spacing w:after="120" w:line="240" w:lineRule="auto"/>
        <w:rPr>
          <w:rFonts w:ascii="Arial" w:hAnsi="Arial" w:cs="Arial"/>
        </w:rPr>
      </w:pPr>
      <w:r w:rsidRPr="00821C23">
        <w:rPr>
          <w:rFonts w:ascii="Arial" w:hAnsi="Arial" w:cs="Arial"/>
        </w:rPr>
        <w:t>Leak detection sensors</w:t>
      </w:r>
    </w:p>
    <w:p w14:paraId="40B5FFBC" w14:textId="11F1ADD0" w:rsidR="00A532CA" w:rsidRDefault="00A532CA" w:rsidP="00A532CA">
      <w:pPr>
        <w:numPr>
          <w:ilvl w:val="0"/>
          <w:numId w:val="5"/>
        </w:numPr>
        <w:tabs>
          <w:tab w:val="left" w:pos="180"/>
          <w:tab w:val="left" w:pos="360"/>
        </w:tabs>
        <w:spacing w:after="120" w:line="240" w:lineRule="auto"/>
        <w:rPr>
          <w:rFonts w:ascii="Arial" w:hAnsi="Arial" w:cs="Arial"/>
        </w:rPr>
      </w:pPr>
      <w:r w:rsidRPr="00CE144F">
        <w:rPr>
          <w:rFonts w:ascii="Arial" w:hAnsi="Arial" w:cs="Arial"/>
        </w:rPr>
        <w:t>Influent, effluent and/or oil pumps</w:t>
      </w:r>
    </w:p>
    <w:p w14:paraId="7FA5CA3E" w14:textId="77777777" w:rsidR="00A532CA" w:rsidRDefault="00A532CA" w:rsidP="00A532CA">
      <w:pPr>
        <w:tabs>
          <w:tab w:val="left" w:pos="180"/>
          <w:tab w:val="left" w:pos="360"/>
        </w:tabs>
        <w:spacing w:after="120" w:line="240" w:lineRule="auto"/>
        <w:rPr>
          <w:rFonts w:ascii="Arial" w:hAnsi="Arial" w:cs="Arial"/>
        </w:rPr>
      </w:pPr>
    </w:p>
    <w:p w14:paraId="2120ABE9" w14:textId="77777777" w:rsidR="00A532CA" w:rsidRPr="00CE144F" w:rsidRDefault="00A532CA" w:rsidP="00A532CA">
      <w:pPr>
        <w:spacing w:after="120" w:line="240" w:lineRule="auto"/>
        <w:rPr>
          <w:rFonts w:ascii="Arial" w:hAnsi="Arial" w:cs="Arial"/>
        </w:rPr>
      </w:pPr>
    </w:p>
    <w:p w14:paraId="7D6FD099" w14:textId="164CA9E2" w:rsidR="00A532CA" w:rsidRDefault="00A532CA" w:rsidP="00A532CA">
      <w:pPr>
        <w:numPr>
          <w:ilvl w:val="0"/>
          <w:numId w:val="5"/>
        </w:numPr>
        <w:tabs>
          <w:tab w:val="left" w:pos="180"/>
          <w:tab w:val="left" w:pos="360"/>
        </w:tabs>
        <w:spacing w:after="0" w:line="240" w:lineRule="auto"/>
        <w:rPr>
          <w:rFonts w:ascii="Arial" w:hAnsi="Arial" w:cs="Arial"/>
        </w:rPr>
      </w:pPr>
      <w:r w:rsidRPr="00CE144F">
        <w:rPr>
          <w:rFonts w:ascii="Arial" w:hAnsi="Arial" w:cs="Arial"/>
        </w:rPr>
        <w:lastRenderedPageBreak/>
        <w:t xml:space="preserve">Separator shall be supplied with a freeze protection system, consisting of immersion heaters and insulation. Heaters shall be sized to maintain 40ºF inside the insulated OWS, at a minimum ambient temperature </w:t>
      </w:r>
      <w:proofErr w:type="gramStart"/>
      <w:r w:rsidRPr="00CE144F">
        <w:rPr>
          <w:rFonts w:ascii="Arial" w:hAnsi="Arial" w:cs="Arial"/>
        </w:rPr>
        <w:t>of  _</w:t>
      </w:r>
      <w:proofErr w:type="gramEnd"/>
      <w:r w:rsidRPr="00CE144F">
        <w:rPr>
          <w:rFonts w:ascii="Arial" w:hAnsi="Arial" w:cs="Arial"/>
        </w:rPr>
        <w:t xml:space="preserve">__ºF. Insulation shall consist of 2” thickness of closed cell foam, contained without a steel exterior wrap of steel. Insulation to provide a minimum R factor of R14. </w:t>
      </w:r>
    </w:p>
    <w:p w14:paraId="161DF23C" w14:textId="77777777" w:rsidR="00A532CA" w:rsidRPr="00CE144F" w:rsidRDefault="00A532CA" w:rsidP="00A532CA">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7"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121264808">
    <w:abstractNumId w:val="5"/>
  </w:num>
  <w:num w:numId="6" w16cid:durableId="5218264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0DAD"/>
    <w:rsid w:val="00065D96"/>
    <w:rsid w:val="00132B8F"/>
    <w:rsid w:val="00150D1C"/>
    <w:rsid w:val="00160B5B"/>
    <w:rsid w:val="001D0344"/>
    <w:rsid w:val="002139CC"/>
    <w:rsid w:val="002E2333"/>
    <w:rsid w:val="0038021C"/>
    <w:rsid w:val="00393DE7"/>
    <w:rsid w:val="00412B85"/>
    <w:rsid w:val="004445E9"/>
    <w:rsid w:val="004542E7"/>
    <w:rsid w:val="004F2714"/>
    <w:rsid w:val="00552AF9"/>
    <w:rsid w:val="005A22CB"/>
    <w:rsid w:val="005D14C3"/>
    <w:rsid w:val="00607D40"/>
    <w:rsid w:val="0065122F"/>
    <w:rsid w:val="00675D3D"/>
    <w:rsid w:val="006A53CD"/>
    <w:rsid w:val="006A553F"/>
    <w:rsid w:val="006E5A52"/>
    <w:rsid w:val="007C2BC5"/>
    <w:rsid w:val="00820BFF"/>
    <w:rsid w:val="00950467"/>
    <w:rsid w:val="00982662"/>
    <w:rsid w:val="009B7B5C"/>
    <w:rsid w:val="00A532CA"/>
    <w:rsid w:val="00A56C9E"/>
    <w:rsid w:val="00A92865"/>
    <w:rsid w:val="00B17E5E"/>
    <w:rsid w:val="00B22131"/>
    <w:rsid w:val="00BD2521"/>
    <w:rsid w:val="00C97699"/>
    <w:rsid w:val="00CB1D45"/>
    <w:rsid w:val="00CD722F"/>
    <w:rsid w:val="00D136E2"/>
    <w:rsid w:val="00DA6B3F"/>
    <w:rsid w:val="00DD4749"/>
    <w:rsid w:val="00DE3D81"/>
    <w:rsid w:val="00EB38EB"/>
    <w:rsid w:val="00EB3E45"/>
    <w:rsid w:val="00F45EFB"/>
    <w:rsid w:val="00F81C95"/>
    <w:rsid w:val="00F84045"/>
    <w:rsid w:val="00FD2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A532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1906</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2022-06-15T17:21:00Z</dcterms:created>
  <dcterms:modified xsi:type="dcterms:W3CDTF">2022-06-15T17:21:00Z</dcterms:modified>
</cp:coreProperties>
</file>